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196-НҚ от 10.06.2022</w:t>
      </w:r>
    </w:p>
    <w:p w:rsidR="00643C4B" w:rsidRDefault="00643C4B" w:rsidP="00027F5A">
      <w:pPr>
        <w:contextualSpacing/>
        <w:rPr>
          <w:lang w:val="kk-KZ"/>
        </w:rPr>
      </w:pPr>
    </w:p>
    <w:p w:rsidR="00027F5A" w:rsidRPr="000F1E76" w:rsidRDefault="00027F5A" w:rsidP="00027F5A">
      <w:pPr>
        <w:contextualSpacing/>
        <w:rPr>
          <w:color w:val="1E1D8E"/>
          <w:lang w:val="kk-KZ"/>
        </w:rPr>
      </w:pPr>
      <w:r w:rsidRPr="00767BBF">
        <w:rPr>
          <w:color w:val="1E1D8E"/>
        </w:rPr>
        <w:t xml:space="preserve">____________________________                </w:t>
      </w:r>
      <w:r w:rsidRPr="00767BBF">
        <w:rPr>
          <w:color w:val="1E1D8E"/>
        </w:rPr>
        <w:tab/>
      </w:r>
      <w:r w:rsidRPr="00767BBF">
        <w:rPr>
          <w:color w:val="1E1D8E"/>
        </w:rPr>
        <w:tab/>
        <w:t xml:space="preserve">  </w:t>
      </w:r>
      <w:r w:rsidRPr="00767BBF">
        <w:rPr>
          <w:color w:val="1E1D8E"/>
        </w:rPr>
        <w:tab/>
        <w:t xml:space="preserve">  № _____________________   </w:t>
      </w:r>
      <w:r w:rsidR="00643C4B">
        <w:rPr>
          <w:color w:val="1E1D8E"/>
          <w:sz w:val="16"/>
          <w:szCs w:val="16"/>
        </w:rPr>
        <w:tab/>
      </w:r>
      <w:r w:rsidR="00643C4B">
        <w:rPr>
          <w:color w:val="1E1D8E"/>
          <w:sz w:val="16"/>
          <w:szCs w:val="16"/>
          <w:lang w:val="kk-KZ"/>
        </w:rPr>
        <w:t xml:space="preserve">   </w:t>
      </w:r>
      <w:r w:rsidR="000F1E76">
        <w:rPr>
          <w:color w:val="1E1D8E"/>
          <w:sz w:val="16"/>
          <w:szCs w:val="16"/>
          <w:lang w:val="kk-KZ"/>
        </w:rPr>
        <w:t>Нұр-Сұлтан</w:t>
      </w:r>
      <w:r w:rsidR="000F1E76">
        <w:rPr>
          <w:color w:val="1E1D8E"/>
          <w:sz w:val="16"/>
          <w:szCs w:val="16"/>
        </w:rPr>
        <w:t xml:space="preserve"> </w:t>
      </w:r>
      <w:proofErr w:type="spellStart"/>
      <w:r w:rsidR="000F1E76">
        <w:rPr>
          <w:color w:val="1E1D8E"/>
          <w:sz w:val="16"/>
          <w:szCs w:val="16"/>
        </w:rPr>
        <w:t>қаласы</w:t>
      </w:r>
      <w:proofErr w:type="spellEnd"/>
      <w:r w:rsidR="000F1E76">
        <w:rPr>
          <w:color w:val="1E1D8E"/>
          <w:sz w:val="16"/>
          <w:szCs w:val="16"/>
        </w:rPr>
        <w:tab/>
      </w:r>
      <w:r w:rsidR="000F1E76">
        <w:rPr>
          <w:color w:val="1E1D8E"/>
          <w:sz w:val="16"/>
          <w:szCs w:val="16"/>
        </w:rPr>
        <w:tab/>
      </w:r>
      <w:r w:rsidR="000F1E76">
        <w:rPr>
          <w:color w:val="1E1D8E"/>
          <w:sz w:val="16"/>
          <w:szCs w:val="16"/>
        </w:rPr>
        <w:tab/>
      </w:r>
      <w:r w:rsidR="000F1E76">
        <w:rPr>
          <w:color w:val="1E1D8E"/>
          <w:sz w:val="16"/>
          <w:szCs w:val="16"/>
        </w:rPr>
        <w:tab/>
      </w:r>
      <w:r w:rsidR="000F1E76">
        <w:rPr>
          <w:color w:val="1E1D8E"/>
          <w:sz w:val="16"/>
          <w:szCs w:val="16"/>
        </w:rPr>
        <w:tab/>
      </w:r>
      <w:r w:rsidR="000F1E76">
        <w:rPr>
          <w:color w:val="1E1D8E"/>
          <w:sz w:val="16"/>
          <w:szCs w:val="16"/>
        </w:rPr>
        <w:tab/>
      </w:r>
      <w:r w:rsidR="000F1E76">
        <w:rPr>
          <w:color w:val="1E1D8E"/>
          <w:sz w:val="16"/>
          <w:szCs w:val="16"/>
        </w:rPr>
        <w:tab/>
        <w:t xml:space="preserve">      </w:t>
      </w:r>
      <w:r w:rsidRPr="00767BBF">
        <w:rPr>
          <w:color w:val="1E1D8E"/>
          <w:sz w:val="16"/>
          <w:szCs w:val="16"/>
        </w:rPr>
        <w:t xml:space="preserve"> город </w:t>
      </w:r>
      <w:r w:rsidR="000F1E76">
        <w:rPr>
          <w:color w:val="1E1D8E"/>
          <w:sz w:val="16"/>
          <w:szCs w:val="16"/>
          <w:lang w:val="kk-KZ"/>
        </w:rPr>
        <w:t>Нур-Султан</w:t>
      </w:r>
    </w:p>
    <w:p w:rsidR="007A2F8E" w:rsidRPr="005C2D58" w:rsidRDefault="007A2F8E" w:rsidP="007A2F8E">
      <w:pPr>
        <w:pStyle w:val="a3"/>
        <w:tabs>
          <w:tab w:val="clear" w:pos="9355"/>
          <w:tab w:val="right" w:pos="10260"/>
        </w:tabs>
        <w:rPr>
          <w:sz w:val="28"/>
          <w:szCs w:val="28"/>
          <w:lang w:val="kk-KZ"/>
        </w:rPr>
      </w:pPr>
    </w:p>
    <w:p w:rsidR="006F1D83" w:rsidRDefault="006F1D83" w:rsidP="006F1D83">
      <w:pPr>
        <w:pStyle w:val="af2"/>
        <w:tabs>
          <w:tab w:val="left" w:pos="8789"/>
          <w:tab w:val="left" w:pos="9355"/>
        </w:tabs>
        <w:spacing w:before="0" w:beforeAutospacing="0" w:after="0" w:afterAutospacing="0"/>
        <w:jc w:val="center"/>
        <w:rPr>
          <w:b/>
          <w:color w:val="000000"/>
          <w:sz w:val="28"/>
          <w:szCs w:val="28"/>
        </w:rPr>
      </w:pPr>
    </w:p>
    <w:p w:rsidR="006F1D83" w:rsidRDefault="006F1D83" w:rsidP="006F1D83">
      <w:pPr>
        <w:pStyle w:val="af2"/>
        <w:tabs>
          <w:tab w:val="left" w:pos="8789"/>
          <w:tab w:val="left" w:pos="9355"/>
        </w:tabs>
        <w:spacing w:before="0" w:beforeAutospacing="0" w:after="0" w:afterAutospacing="0"/>
        <w:jc w:val="center"/>
        <w:rPr>
          <w:b/>
          <w:color w:val="000000"/>
          <w:sz w:val="28"/>
          <w:szCs w:val="28"/>
        </w:rPr>
      </w:pPr>
    </w:p>
    <w:p w:rsidR="006F1D83" w:rsidRDefault="00AE7713" w:rsidP="006F1D83">
      <w:pPr>
        <w:pStyle w:val="af2"/>
        <w:tabs>
          <w:tab w:val="left" w:pos="8789"/>
          <w:tab w:val="left" w:pos="9355"/>
        </w:tabs>
        <w:spacing w:before="0" w:beforeAutospacing="0" w:after="0" w:afterAutospacing="0"/>
        <w:jc w:val="center"/>
        <w:rPr>
          <w:b/>
          <w:color w:val="000000"/>
          <w:sz w:val="28"/>
          <w:szCs w:val="28"/>
        </w:rPr>
      </w:pPr>
      <w:r>
        <w:rPr>
          <w:b/>
          <w:color w:val="000000"/>
          <w:sz w:val="28"/>
          <w:szCs w:val="28"/>
        </w:rPr>
        <w:t>О</w:t>
      </w:r>
      <w:r w:rsidR="0003260A">
        <w:rPr>
          <w:b/>
          <w:color w:val="000000"/>
          <w:sz w:val="28"/>
          <w:szCs w:val="28"/>
        </w:rPr>
        <w:t xml:space="preserve"> внесении изменений в приказ </w:t>
      </w:r>
    </w:p>
    <w:p w:rsidR="00B9389B" w:rsidRDefault="0003260A" w:rsidP="006F1D83">
      <w:pPr>
        <w:pStyle w:val="af2"/>
        <w:tabs>
          <w:tab w:val="left" w:pos="8789"/>
          <w:tab w:val="left" w:pos="9355"/>
        </w:tabs>
        <w:spacing w:before="0" w:beforeAutospacing="0" w:after="0" w:afterAutospacing="0"/>
        <w:jc w:val="center"/>
        <w:rPr>
          <w:b/>
          <w:color w:val="000000"/>
          <w:sz w:val="28"/>
          <w:szCs w:val="28"/>
        </w:rPr>
      </w:pPr>
      <w:r>
        <w:rPr>
          <w:b/>
          <w:color w:val="000000"/>
          <w:sz w:val="28"/>
          <w:szCs w:val="28"/>
        </w:rPr>
        <w:t xml:space="preserve">Председателя Комитета технического регулирования и метрологии Министерства торговли и интеграции Республики Казахстан от </w:t>
      </w:r>
      <w:r w:rsidR="0072250D">
        <w:rPr>
          <w:b/>
          <w:color w:val="000000"/>
          <w:sz w:val="28"/>
          <w:szCs w:val="28"/>
          <w:lang w:val="kk-KZ"/>
        </w:rPr>
        <w:t>17</w:t>
      </w:r>
      <w:r w:rsidR="00A002EF">
        <w:rPr>
          <w:b/>
          <w:color w:val="000000"/>
          <w:sz w:val="28"/>
          <w:szCs w:val="28"/>
        </w:rPr>
        <w:t xml:space="preserve"> </w:t>
      </w:r>
      <w:r w:rsidR="0072250D">
        <w:rPr>
          <w:b/>
          <w:color w:val="000000"/>
          <w:sz w:val="28"/>
          <w:szCs w:val="28"/>
          <w:lang w:val="kk-KZ"/>
        </w:rPr>
        <w:t>мая</w:t>
      </w:r>
      <w:r w:rsidR="00A002EF">
        <w:rPr>
          <w:b/>
          <w:color w:val="000000"/>
          <w:sz w:val="28"/>
          <w:szCs w:val="28"/>
        </w:rPr>
        <w:t xml:space="preserve"> </w:t>
      </w:r>
      <w:r>
        <w:rPr>
          <w:b/>
          <w:color w:val="000000"/>
          <w:sz w:val="28"/>
          <w:szCs w:val="28"/>
        </w:rPr>
        <w:t xml:space="preserve">2021 года </w:t>
      </w:r>
      <w:r w:rsidR="0072250D">
        <w:rPr>
          <w:b/>
          <w:color w:val="000000"/>
          <w:sz w:val="28"/>
          <w:szCs w:val="28"/>
        </w:rPr>
        <w:t>№</w:t>
      </w:r>
      <w:r w:rsidR="0072250D">
        <w:rPr>
          <w:b/>
          <w:color w:val="000000"/>
          <w:sz w:val="28"/>
          <w:szCs w:val="28"/>
          <w:lang w:val="kk-KZ"/>
        </w:rPr>
        <w:t>165</w:t>
      </w:r>
      <w:r w:rsidR="00A002EF" w:rsidRPr="00A002EF">
        <w:rPr>
          <w:b/>
          <w:color w:val="000000"/>
          <w:sz w:val="28"/>
          <w:szCs w:val="28"/>
        </w:rPr>
        <w:t xml:space="preserve">-НҚ </w:t>
      </w:r>
      <w:r>
        <w:rPr>
          <w:b/>
          <w:color w:val="000000"/>
          <w:sz w:val="28"/>
          <w:szCs w:val="28"/>
        </w:rPr>
        <w:t>«</w:t>
      </w:r>
      <w:r w:rsidR="0072250D" w:rsidRPr="0072250D">
        <w:rPr>
          <w:b/>
          <w:color w:val="000000"/>
          <w:sz w:val="28"/>
          <w:szCs w:val="28"/>
        </w:rPr>
        <w:t>О некоторых вопросах</w:t>
      </w:r>
      <w:r w:rsidR="0072250D">
        <w:rPr>
          <w:b/>
          <w:color w:val="000000"/>
          <w:sz w:val="28"/>
          <w:szCs w:val="28"/>
          <w:lang w:val="kk-KZ"/>
        </w:rPr>
        <w:t xml:space="preserve"> </w:t>
      </w:r>
      <w:r w:rsidR="0072250D" w:rsidRPr="0072250D">
        <w:rPr>
          <w:b/>
          <w:color w:val="000000"/>
          <w:sz w:val="28"/>
          <w:szCs w:val="28"/>
        </w:rPr>
        <w:t>стандартизации</w:t>
      </w:r>
      <w:r w:rsidR="0072250D">
        <w:rPr>
          <w:b/>
          <w:color w:val="000000"/>
          <w:sz w:val="28"/>
          <w:szCs w:val="28"/>
        </w:rPr>
        <w:t>»</w:t>
      </w:r>
    </w:p>
    <w:p w:rsidR="006F1D83" w:rsidRDefault="006F1D83" w:rsidP="006F1D83">
      <w:pPr>
        <w:pStyle w:val="af2"/>
        <w:tabs>
          <w:tab w:val="left" w:pos="8789"/>
          <w:tab w:val="left" w:pos="9355"/>
        </w:tabs>
        <w:spacing w:before="0" w:beforeAutospacing="0" w:after="0" w:afterAutospacing="0"/>
        <w:jc w:val="center"/>
        <w:rPr>
          <w:b/>
          <w:color w:val="000000"/>
          <w:sz w:val="28"/>
          <w:szCs w:val="28"/>
        </w:rPr>
      </w:pPr>
    </w:p>
    <w:p w:rsidR="00452681" w:rsidRPr="00452681" w:rsidRDefault="00452681" w:rsidP="00452681">
      <w:pPr>
        <w:ind w:firstLine="567"/>
        <w:jc w:val="both"/>
        <w:rPr>
          <w:b/>
          <w:sz w:val="28"/>
          <w:szCs w:val="28"/>
        </w:rPr>
      </w:pPr>
      <w:r w:rsidRPr="00452681">
        <w:rPr>
          <w:sz w:val="28"/>
          <w:szCs w:val="28"/>
        </w:rPr>
        <w:t>В соответствии с пунктом 3 статьи 65 Закона Республики Казахстан</w:t>
      </w:r>
      <w:r>
        <w:rPr>
          <w:sz w:val="28"/>
          <w:szCs w:val="28"/>
          <w:lang w:val="kk-KZ"/>
        </w:rPr>
        <w:t xml:space="preserve"> </w:t>
      </w:r>
      <w:r w:rsidRPr="00452681">
        <w:rPr>
          <w:sz w:val="28"/>
          <w:szCs w:val="28"/>
        </w:rPr>
        <w:t>«О правовых актах»,</w:t>
      </w:r>
      <w:r>
        <w:rPr>
          <w:sz w:val="28"/>
          <w:szCs w:val="28"/>
          <w:lang w:val="kk-KZ"/>
        </w:rPr>
        <w:t xml:space="preserve"> </w:t>
      </w:r>
      <w:r w:rsidRPr="00452681">
        <w:rPr>
          <w:b/>
          <w:sz w:val="28"/>
          <w:szCs w:val="28"/>
        </w:rPr>
        <w:t>ПРИКАЗЫВАЮ:</w:t>
      </w:r>
    </w:p>
    <w:p w:rsidR="00452681" w:rsidRPr="00452681" w:rsidRDefault="00452681" w:rsidP="00452681">
      <w:pPr>
        <w:ind w:firstLine="567"/>
        <w:jc w:val="both"/>
        <w:rPr>
          <w:sz w:val="28"/>
          <w:szCs w:val="28"/>
        </w:rPr>
      </w:pPr>
      <w:r w:rsidRPr="00452681">
        <w:rPr>
          <w:sz w:val="28"/>
          <w:szCs w:val="28"/>
        </w:rPr>
        <w:t>1. В приказе</w:t>
      </w:r>
      <w:r>
        <w:rPr>
          <w:sz w:val="28"/>
          <w:szCs w:val="28"/>
          <w:lang w:val="kk-KZ"/>
        </w:rPr>
        <w:t xml:space="preserve"> </w:t>
      </w:r>
      <w:r w:rsidRPr="00452681">
        <w:rPr>
          <w:sz w:val="28"/>
          <w:szCs w:val="28"/>
        </w:rPr>
        <w:t xml:space="preserve">от 17 мая 2021 года </w:t>
      </w:r>
      <w:r>
        <w:rPr>
          <w:sz w:val="28"/>
          <w:szCs w:val="28"/>
          <w:lang w:val="kk-KZ"/>
        </w:rPr>
        <w:t>№</w:t>
      </w:r>
      <w:r w:rsidRPr="00452681">
        <w:rPr>
          <w:sz w:val="28"/>
          <w:szCs w:val="28"/>
        </w:rPr>
        <w:t>165-НҚ</w:t>
      </w:r>
      <w:r>
        <w:rPr>
          <w:sz w:val="28"/>
          <w:szCs w:val="28"/>
          <w:lang w:val="kk-KZ"/>
        </w:rPr>
        <w:t xml:space="preserve"> </w:t>
      </w:r>
      <w:r w:rsidRPr="00452681">
        <w:rPr>
          <w:color w:val="000000"/>
          <w:sz w:val="28"/>
          <w:szCs w:val="28"/>
        </w:rPr>
        <w:t>«О некоторых вопросах</w:t>
      </w:r>
      <w:r w:rsidR="00761B66">
        <w:rPr>
          <w:color w:val="000000"/>
          <w:sz w:val="28"/>
          <w:szCs w:val="28"/>
        </w:rPr>
        <w:t xml:space="preserve"> </w:t>
      </w:r>
      <w:r w:rsidR="00761B66" w:rsidRPr="00761B66">
        <w:rPr>
          <w:color w:val="000000"/>
          <w:sz w:val="28"/>
          <w:szCs w:val="28"/>
        </w:rPr>
        <w:t>стандартизации</w:t>
      </w:r>
      <w:r>
        <w:rPr>
          <w:color w:val="000000"/>
          <w:sz w:val="28"/>
          <w:szCs w:val="28"/>
        </w:rPr>
        <w:t>»</w:t>
      </w:r>
      <w:r w:rsidR="00761B66">
        <w:rPr>
          <w:color w:val="000000"/>
          <w:sz w:val="28"/>
          <w:szCs w:val="28"/>
        </w:rPr>
        <w:t xml:space="preserve"> в </w:t>
      </w:r>
      <w:r w:rsidR="00761B66" w:rsidRPr="00452681">
        <w:rPr>
          <w:sz w:val="28"/>
          <w:szCs w:val="28"/>
        </w:rPr>
        <w:t>Приложени</w:t>
      </w:r>
      <w:r w:rsidR="00363BF0">
        <w:rPr>
          <w:sz w:val="28"/>
          <w:szCs w:val="28"/>
        </w:rPr>
        <w:t>и</w:t>
      </w:r>
      <w:r w:rsidR="00761B66" w:rsidRPr="00452681">
        <w:rPr>
          <w:sz w:val="28"/>
          <w:szCs w:val="28"/>
        </w:rPr>
        <w:t xml:space="preserve"> </w:t>
      </w:r>
      <w:r w:rsidR="00761B66">
        <w:rPr>
          <w:sz w:val="28"/>
          <w:szCs w:val="28"/>
        </w:rPr>
        <w:t>№</w:t>
      </w:r>
      <w:r w:rsidR="00761B66" w:rsidRPr="00452681">
        <w:rPr>
          <w:sz w:val="28"/>
          <w:szCs w:val="28"/>
        </w:rPr>
        <w:t xml:space="preserve">1 </w:t>
      </w:r>
      <w:r w:rsidR="00761B66">
        <w:rPr>
          <w:sz w:val="28"/>
          <w:szCs w:val="28"/>
        </w:rPr>
        <w:t>«Перечень межгосударственных стандартов, вводимых в действие на территории Республики Казахстан в качестве национальных стандартов»</w:t>
      </w:r>
      <w:r w:rsidRPr="00452681">
        <w:rPr>
          <w:sz w:val="28"/>
          <w:szCs w:val="28"/>
        </w:rPr>
        <w:t>:</w:t>
      </w:r>
      <w:r w:rsidR="00761B66">
        <w:rPr>
          <w:sz w:val="28"/>
          <w:szCs w:val="28"/>
        </w:rPr>
        <w:t xml:space="preserve"> </w:t>
      </w:r>
    </w:p>
    <w:p w:rsidR="00452681" w:rsidRDefault="00452681" w:rsidP="00452681">
      <w:pPr>
        <w:ind w:firstLine="567"/>
        <w:jc w:val="both"/>
        <w:rPr>
          <w:sz w:val="28"/>
          <w:szCs w:val="28"/>
          <w:lang w:val="kk-KZ"/>
        </w:rPr>
      </w:pPr>
      <w:r w:rsidRPr="00452681">
        <w:rPr>
          <w:sz w:val="28"/>
          <w:szCs w:val="28"/>
        </w:rPr>
        <w:t xml:space="preserve">- пункт </w:t>
      </w:r>
      <w:r>
        <w:rPr>
          <w:sz w:val="28"/>
          <w:szCs w:val="28"/>
        </w:rPr>
        <w:t>19</w:t>
      </w:r>
      <w:r w:rsidRPr="00452681">
        <w:rPr>
          <w:sz w:val="28"/>
          <w:szCs w:val="28"/>
        </w:rPr>
        <w:t xml:space="preserve"> изложить в следующей редакции:</w:t>
      </w:r>
    </w:p>
    <w:tbl>
      <w:tblPr>
        <w:tblStyle w:val="af1"/>
        <w:tblW w:w="9750" w:type="dxa"/>
        <w:tblLayout w:type="fixed"/>
        <w:tblLook w:val="04A0" w:firstRow="1" w:lastRow="0" w:firstColumn="1" w:lastColumn="0" w:noHBand="0" w:noVBand="1"/>
      </w:tblPr>
      <w:tblGrid>
        <w:gridCol w:w="525"/>
        <w:gridCol w:w="1285"/>
        <w:gridCol w:w="1418"/>
        <w:gridCol w:w="2834"/>
        <w:gridCol w:w="2126"/>
        <w:gridCol w:w="1562"/>
      </w:tblGrid>
      <w:tr w:rsidR="00284A3F" w:rsidTr="00C100A3">
        <w:tc>
          <w:tcPr>
            <w:tcW w:w="525" w:type="dxa"/>
            <w:tcBorders>
              <w:top w:val="single" w:sz="4" w:space="0" w:color="auto"/>
              <w:left w:val="single" w:sz="4" w:space="0" w:color="auto"/>
              <w:bottom w:val="single" w:sz="4" w:space="0" w:color="auto"/>
              <w:right w:val="single" w:sz="4" w:space="0" w:color="auto"/>
            </w:tcBorders>
          </w:tcPr>
          <w:p w:rsidR="00284A3F" w:rsidRPr="00C100A3" w:rsidRDefault="00284A3F" w:rsidP="00284A3F">
            <w:pPr>
              <w:ind w:firstLine="567"/>
              <w:rPr>
                <w:lang w:val="kk-KZ"/>
              </w:rPr>
            </w:pPr>
          </w:p>
        </w:tc>
        <w:tc>
          <w:tcPr>
            <w:tcW w:w="1285" w:type="dxa"/>
            <w:tcBorders>
              <w:top w:val="single" w:sz="4" w:space="0" w:color="auto"/>
              <w:left w:val="single" w:sz="4" w:space="0" w:color="auto"/>
              <w:bottom w:val="single" w:sz="4" w:space="0" w:color="auto"/>
              <w:right w:val="single" w:sz="4" w:space="0" w:color="auto"/>
            </w:tcBorders>
            <w:hideMark/>
          </w:tcPr>
          <w:tbl>
            <w:tblPr>
              <w:tblW w:w="0" w:type="auto"/>
              <w:tblLayout w:type="fixed"/>
              <w:tblLook w:val="04A0" w:firstRow="1" w:lastRow="0" w:firstColumn="1" w:lastColumn="0" w:noHBand="0" w:noVBand="1"/>
            </w:tblPr>
            <w:tblGrid>
              <w:gridCol w:w="1136"/>
              <w:gridCol w:w="236"/>
              <w:gridCol w:w="236"/>
            </w:tblGrid>
            <w:tr w:rsidR="00284A3F" w:rsidRPr="00284A3F">
              <w:trPr>
                <w:trHeight w:val="1489"/>
              </w:trPr>
              <w:tc>
                <w:tcPr>
                  <w:tcW w:w="1136" w:type="dxa"/>
                  <w:tcBorders>
                    <w:top w:val="nil"/>
                    <w:left w:val="nil"/>
                    <w:bottom w:val="nil"/>
                    <w:right w:val="nil"/>
                  </w:tcBorders>
                  <w:hideMark/>
                </w:tcPr>
                <w:p w:rsidR="00284A3F" w:rsidRPr="00284A3F" w:rsidRDefault="00284A3F" w:rsidP="00E22DB9">
                  <w:pPr>
                    <w:pStyle w:val="Default"/>
                    <w:rPr>
                      <w:rFonts w:ascii="Times New Roman" w:hAnsi="Times New Roman" w:cs="Times New Roman"/>
                    </w:rPr>
                  </w:pPr>
                  <w:r w:rsidRPr="00284A3F">
                    <w:rPr>
                      <w:rFonts w:ascii="Times New Roman" w:hAnsi="Times New Roman" w:cs="Times New Roman"/>
                    </w:rPr>
                    <w:t xml:space="preserve">71.060.10 </w:t>
                  </w:r>
                </w:p>
              </w:tc>
              <w:tc>
                <w:tcPr>
                  <w:tcW w:w="222" w:type="dxa"/>
                  <w:tcBorders>
                    <w:top w:val="nil"/>
                    <w:left w:val="nil"/>
                    <w:bottom w:val="nil"/>
                    <w:right w:val="nil"/>
                  </w:tcBorders>
                </w:tcPr>
                <w:p w:rsidR="00284A3F" w:rsidRPr="00284A3F" w:rsidRDefault="00284A3F" w:rsidP="00E22DB9">
                  <w:pPr>
                    <w:pStyle w:val="Default"/>
                    <w:ind w:firstLine="567"/>
                    <w:rPr>
                      <w:rFonts w:ascii="Times New Roman" w:hAnsi="Times New Roman" w:cs="Times New Roman"/>
                    </w:rPr>
                  </w:pPr>
                </w:p>
              </w:tc>
              <w:tc>
                <w:tcPr>
                  <w:tcW w:w="222" w:type="dxa"/>
                  <w:tcBorders>
                    <w:top w:val="nil"/>
                    <w:left w:val="nil"/>
                    <w:bottom w:val="nil"/>
                    <w:right w:val="nil"/>
                  </w:tcBorders>
                </w:tcPr>
                <w:p w:rsidR="00284A3F" w:rsidRPr="00284A3F" w:rsidRDefault="00284A3F" w:rsidP="00E22DB9">
                  <w:pPr>
                    <w:pStyle w:val="Default"/>
                    <w:ind w:firstLine="567"/>
                    <w:rPr>
                      <w:rFonts w:ascii="Times New Roman" w:hAnsi="Times New Roman" w:cs="Times New Roman"/>
                    </w:rPr>
                  </w:pPr>
                </w:p>
              </w:tc>
            </w:tr>
          </w:tbl>
          <w:p w:rsidR="00284A3F" w:rsidRPr="00284A3F" w:rsidRDefault="00284A3F" w:rsidP="00E22DB9">
            <w:pPr>
              <w:ind w:firstLine="567"/>
            </w:pPr>
          </w:p>
        </w:tc>
        <w:tc>
          <w:tcPr>
            <w:tcW w:w="1418"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r w:rsidRPr="00284A3F">
              <w:t>ГОСТ 8986-2019</w:t>
            </w:r>
          </w:p>
        </w:tc>
        <w:tc>
          <w:tcPr>
            <w:tcW w:w="2834"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r w:rsidRPr="00284A3F">
              <w:t>Фосфор желтый. Технические условия</w:t>
            </w:r>
          </w:p>
        </w:tc>
        <w:tc>
          <w:tcPr>
            <w:tcW w:w="2126" w:type="dxa"/>
            <w:tcBorders>
              <w:top w:val="single" w:sz="4" w:space="0" w:color="auto"/>
              <w:left w:val="single" w:sz="4" w:space="0" w:color="auto"/>
              <w:bottom w:val="single" w:sz="4" w:space="0" w:color="auto"/>
              <w:right w:val="single" w:sz="4" w:space="0" w:color="auto"/>
            </w:tcBorders>
            <w:hideMark/>
          </w:tcPr>
          <w:tbl>
            <w:tblPr>
              <w:tblW w:w="1875" w:type="dxa"/>
              <w:tblLayout w:type="fixed"/>
              <w:tblLook w:val="04A0" w:firstRow="1" w:lastRow="0" w:firstColumn="1" w:lastColumn="0" w:noHBand="0" w:noVBand="1"/>
            </w:tblPr>
            <w:tblGrid>
              <w:gridCol w:w="1875"/>
            </w:tblGrid>
            <w:tr w:rsidR="00284A3F" w:rsidRPr="00284A3F">
              <w:trPr>
                <w:trHeight w:val="1489"/>
              </w:trPr>
              <w:tc>
                <w:tcPr>
                  <w:tcW w:w="1877" w:type="dxa"/>
                  <w:tcBorders>
                    <w:top w:val="nil"/>
                    <w:left w:val="nil"/>
                    <w:bottom w:val="nil"/>
                    <w:right w:val="nil"/>
                  </w:tcBorders>
                  <w:hideMark/>
                </w:tcPr>
                <w:p w:rsidR="00284A3F" w:rsidRPr="00284A3F" w:rsidRDefault="00284A3F" w:rsidP="00E22DB9">
                  <w:pPr>
                    <w:pStyle w:val="Default"/>
                    <w:rPr>
                      <w:rFonts w:ascii="Times New Roman" w:hAnsi="Times New Roman" w:cs="Times New Roman"/>
                    </w:rPr>
                  </w:pPr>
                  <w:r w:rsidRPr="00284A3F">
                    <w:rPr>
                      <w:rFonts w:ascii="Times New Roman" w:hAnsi="Times New Roman" w:cs="Times New Roman"/>
                    </w:rPr>
                    <w:t xml:space="preserve">Взамен ГОСТ 8986-82 с установлением переходного периода </w:t>
                  </w:r>
                  <w:proofErr w:type="gramStart"/>
                  <w:r w:rsidRPr="00284A3F">
                    <w:rPr>
                      <w:rFonts w:ascii="Times New Roman" w:hAnsi="Times New Roman" w:cs="Times New Roman"/>
                    </w:rPr>
                    <w:t>для</w:t>
                  </w:r>
                  <w:proofErr w:type="gramEnd"/>
                  <w:r w:rsidRPr="00284A3F">
                    <w:rPr>
                      <w:rFonts w:ascii="Times New Roman" w:hAnsi="Times New Roman" w:cs="Times New Roman"/>
                    </w:rPr>
                    <w:t xml:space="preserve"> </w:t>
                  </w:r>
                  <w:proofErr w:type="gramStart"/>
                  <w:r w:rsidRPr="00284A3F">
                    <w:rPr>
                      <w:rFonts w:ascii="Times New Roman" w:hAnsi="Times New Roman" w:cs="Times New Roman"/>
                    </w:rPr>
                    <w:t>ГОСТ</w:t>
                  </w:r>
                  <w:proofErr w:type="gramEnd"/>
                  <w:r w:rsidRPr="00284A3F">
                    <w:rPr>
                      <w:rFonts w:ascii="Times New Roman" w:hAnsi="Times New Roman" w:cs="Times New Roman"/>
                    </w:rPr>
                    <w:t xml:space="preserve"> 8986-82 до 01.07.2023 г </w:t>
                  </w:r>
                </w:p>
              </w:tc>
            </w:tr>
          </w:tbl>
          <w:p w:rsidR="00284A3F" w:rsidRPr="00284A3F" w:rsidRDefault="00284A3F" w:rsidP="00E22DB9">
            <w:pPr>
              <w:ind w:firstLine="567"/>
            </w:pPr>
          </w:p>
        </w:tc>
        <w:tc>
          <w:tcPr>
            <w:tcW w:w="1562"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r w:rsidRPr="00284A3F">
              <w:t>01.07.2021 г.</w:t>
            </w:r>
          </w:p>
        </w:tc>
      </w:tr>
    </w:tbl>
    <w:p w:rsidR="006F1D83" w:rsidRDefault="006F1D83" w:rsidP="00284A3F">
      <w:pPr>
        <w:tabs>
          <w:tab w:val="left" w:pos="0"/>
        </w:tabs>
        <w:ind w:firstLine="567"/>
        <w:jc w:val="both"/>
        <w:rPr>
          <w:b/>
          <w:sz w:val="28"/>
          <w:szCs w:val="28"/>
        </w:rPr>
      </w:pPr>
    </w:p>
    <w:p w:rsidR="00284A3F" w:rsidRDefault="00284A3F" w:rsidP="00284A3F">
      <w:pPr>
        <w:tabs>
          <w:tab w:val="left" w:pos="0"/>
        </w:tabs>
        <w:ind w:firstLine="567"/>
        <w:jc w:val="both"/>
        <w:rPr>
          <w:bCs/>
          <w:sz w:val="28"/>
          <w:szCs w:val="28"/>
          <w:lang w:val="kk-KZ"/>
        </w:rPr>
      </w:pPr>
      <w:r w:rsidRPr="00284A3F">
        <w:rPr>
          <w:b/>
          <w:sz w:val="28"/>
          <w:szCs w:val="28"/>
        </w:rPr>
        <w:t xml:space="preserve">- </w:t>
      </w:r>
      <w:r w:rsidRPr="00284A3F">
        <w:rPr>
          <w:bCs/>
          <w:sz w:val="28"/>
          <w:szCs w:val="28"/>
          <w:lang w:val="kk-KZ"/>
        </w:rPr>
        <w:t>пункт 21 изложить в следующей редакции:</w:t>
      </w:r>
      <w:r w:rsidR="00452681">
        <w:rPr>
          <w:bCs/>
          <w:sz w:val="28"/>
          <w:szCs w:val="28"/>
          <w:lang w:val="kk-KZ"/>
        </w:rPr>
        <w:t xml:space="preserve"> </w:t>
      </w:r>
    </w:p>
    <w:tbl>
      <w:tblPr>
        <w:tblStyle w:val="af1"/>
        <w:tblW w:w="9750" w:type="dxa"/>
        <w:tblLayout w:type="fixed"/>
        <w:tblLook w:val="04A0" w:firstRow="1" w:lastRow="0" w:firstColumn="1" w:lastColumn="0" w:noHBand="0" w:noVBand="1"/>
      </w:tblPr>
      <w:tblGrid>
        <w:gridCol w:w="525"/>
        <w:gridCol w:w="1285"/>
        <w:gridCol w:w="1418"/>
        <w:gridCol w:w="2834"/>
        <w:gridCol w:w="2126"/>
        <w:gridCol w:w="1562"/>
      </w:tblGrid>
      <w:tr w:rsidR="00284A3F" w:rsidTr="00C100A3">
        <w:tc>
          <w:tcPr>
            <w:tcW w:w="525" w:type="dxa"/>
            <w:tcBorders>
              <w:top w:val="single" w:sz="4" w:space="0" w:color="auto"/>
              <w:left w:val="single" w:sz="4" w:space="0" w:color="auto"/>
              <w:bottom w:val="single" w:sz="4" w:space="0" w:color="auto"/>
              <w:right w:val="single" w:sz="4" w:space="0" w:color="auto"/>
            </w:tcBorders>
          </w:tcPr>
          <w:p w:rsidR="00284A3F" w:rsidRPr="00284A3F" w:rsidRDefault="00284A3F" w:rsidP="000B281A">
            <w:pPr>
              <w:ind w:firstLine="567"/>
            </w:pPr>
          </w:p>
        </w:tc>
        <w:tc>
          <w:tcPr>
            <w:tcW w:w="1285" w:type="dxa"/>
            <w:tcBorders>
              <w:top w:val="single" w:sz="4" w:space="0" w:color="auto"/>
              <w:left w:val="single" w:sz="4" w:space="0" w:color="auto"/>
              <w:bottom w:val="single" w:sz="4" w:space="0" w:color="auto"/>
              <w:right w:val="single" w:sz="4" w:space="0" w:color="auto"/>
            </w:tcBorders>
            <w:hideMark/>
          </w:tcPr>
          <w:tbl>
            <w:tblPr>
              <w:tblW w:w="0" w:type="auto"/>
              <w:tblLayout w:type="fixed"/>
              <w:tblLook w:val="04A0" w:firstRow="1" w:lastRow="0" w:firstColumn="1" w:lastColumn="0" w:noHBand="0" w:noVBand="1"/>
            </w:tblPr>
            <w:tblGrid>
              <w:gridCol w:w="1136"/>
              <w:gridCol w:w="236"/>
              <w:gridCol w:w="236"/>
            </w:tblGrid>
            <w:tr w:rsidR="00284A3F" w:rsidRPr="00284A3F">
              <w:trPr>
                <w:trHeight w:val="1489"/>
              </w:trPr>
              <w:tc>
                <w:tcPr>
                  <w:tcW w:w="1136" w:type="dxa"/>
                  <w:tcBorders>
                    <w:top w:val="nil"/>
                    <w:left w:val="nil"/>
                    <w:bottom w:val="nil"/>
                    <w:right w:val="nil"/>
                  </w:tcBorders>
                  <w:hideMark/>
                </w:tcPr>
                <w:p w:rsidR="00284A3F" w:rsidRPr="00284A3F" w:rsidRDefault="00284A3F" w:rsidP="00E22DB9">
                  <w:pPr>
                    <w:pStyle w:val="Default"/>
                    <w:rPr>
                      <w:rFonts w:ascii="Times New Roman" w:hAnsi="Times New Roman" w:cs="Times New Roman"/>
                    </w:rPr>
                  </w:pPr>
                  <w:r w:rsidRPr="00284A3F">
                    <w:rPr>
                      <w:rFonts w:ascii="Times New Roman" w:hAnsi="Times New Roman" w:cs="Times New Roman"/>
                    </w:rPr>
                    <w:t xml:space="preserve">71.060.30 </w:t>
                  </w:r>
                </w:p>
              </w:tc>
              <w:tc>
                <w:tcPr>
                  <w:tcW w:w="222" w:type="dxa"/>
                  <w:tcBorders>
                    <w:top w:val="nil"/>
                    <w:left w:val="nil"/>
                    <w:bottom w:val="nil"/>
                    <w:right w:val="nil"/>
                  </w:tcBorders>
                </w:tcPr>
                <w:p w:rsidR="00284A3F" w:rsidRPr="00284A3F" w:rsidRDefault="00284A3F" w:rsidP="00284A3F">
                  <w:pPr>
                    <w:pStyle w:val="Default"/>
                    <w:ind w:firstLine="567"/>
                    <w:rPr>
                      <w:rFonts w:ascii="Times New Roman" w:hAnsi="Times New Roman" w:cs="Times New Roman"/>
                    </w:rPr>
                  </w:pPr>
                </w:p>
              </w:tc>
              <w:tc>
                <w:tcPr>
                  <w:tcW w:w="222" w:type="dxa"/>
                  <w:tcBorders>
                    <w:top w:val="nil"/>
                    <w:left w:val="nil"/>
                    <w:bottom w:val="nil"/>
                    <w:right w:val="nil"/>
                  </w:tcBorders>
                </w:tcPr>
                <w:p w:rsidR="00284A3F" w:rsidRPr="00284A3F" w:rsidRDefault="00284A3F" w:rsidP="00284A3F">
                  <w:pPr>
                    <w:pStyle w:val="Default"/>
                    <w:ind w:firstLine="567"/>
                    <w:rPr>
                      <w:rFonts w:ascii="Times New Roman" w:hAnsi="Times New Roman" w:cs="Times New Roman"/>
                    </w:rPr>
                  </w:pPr>
                </w:p>
              </w:tc>
            </w:tr>
          </w:tbl>
          <w:p w:rsidR="00284A3F" w:rsidRPr="00284A3F" w:rsidRDefault="00284A3F" w:rsidP="00284A3F">
            <w:pPr>
              <w:ind w:firstLine="567"/>
            </w:pPr>
          </w:p>
        </w:tc>
        <w:tc>
          <w:tcPr>
            <w:tcW w:w="1418"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r w:rsidRPr="00284A3F">
              <w:t>ГОСТ 20291-2019</w:t>
            </w:r>
          </w:p>
        </w:tc>
        <w:tc>
          <w:tcPr>
            <w:tcW w:w="2834"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r w:rsidRPr="00284A3F">
              <w:t>Натрия полифосфат технический. Технические условия</w:t>
            </w:r>
          </w:p>
        </w:tc>
        <w:tc>
          <w:tcPr>
            <w:tcW w:w="2126" w:type="dxa"/>
            <w:tcBorders>
              <w:top w:val="single" w:sz="4" w:space="0" w:color="auto"/>
              <w:left w:val="single" w:sz="4" w:space="0" w:color="auto"/>
              <w:bottom w:val="single" w:sz="4" w:space="0" w:color="auto"/>
              <w:right w:val="single" w:sz="4" w:space="0" w:color="auto"/>
            </w:tcBorders>
            <w:hideMark/>
          </w:tcPr>
          <w:tbl>
            <w:tblPr>
              <w:tblW w:w="1875" w:type="dxa"/>
              <w:tblLayout w:type="fixed"/>
              <w:tblLook w:val="04A0" w:firstRow="1" w:lastRow="0" w:firstColumn="1" w:lastColumn="0" w:noHBand="0" w:noVBand="1"/>
            </w:tblPr>
            <w:tblGrid>
              <w:gridCol w:w="1875"/>
            </w:tblGrid>
            <w:tr w:rsidR="00284A3F" w:rsidRPr="00284A3F">
              <w:trPr>
                <w:trHeight w:val="1489"/>
              </w:trPr>
              <w:tc>
                <w:tcPr>
                  <w:tcW w:w="1877" w:type="dxa"/>
                  <w:tcBorders>
                    <w:top w:val="nil"/>
                    <w:left w:val="nil"/>
                    <w:bottom w:val="nil"/>
                    <w:right w:val="nil"/>
                  </w:tcBorders>
                  <w:hideMark/>
                </w:tcPr>
                <w:p w:rsidR="00284A3F" w:rsidRPr="00284A3F" w:rsidRDefault="00284A3F" w:rsidP="00E22DB9">
                  <w:pPr>
                    <w:pStyle w:val="Default"/>
                    <w:rPr>
                      <w:rFonts w:ascii="Times New Roman" w:hAnsi="Times New Roman" w:cs="Times New Roman"/>
                    </w:rPr>
                  </w:pPr>
                  <w:r w:rsidRPr="00284A3F">
                    <w:rPr>
                      <w:rFonts w:ascii="Times New Roman" w:hAnsi="Times New Roman" w:cs="Times New Roman"/>
                    </w:rPr>
                    <w:t xml:space="preserve">Взамен ГОСТ 20291-80 </w:t>
                  </w:r>
                  <w:r w:rsidR="00E22DB9">
                    <w:rPr>
                      <w:rFonts w:ascii="Times New Roman" w:hAnsi="Times New Roman" w:cs="Times New Roman"/>
                    </w:rPr>
                    <w:t xml:space="preserve"> </w:t>
                  </w:r>
                  <w:r w:rsidRPr="00284A3F">
                    <w:rPr>
                      <w:rFonts w:ascii="Times New Roman" w:hAnsi="Times New Roman" w:cs="Times New Roman"/>
                    </w:rPr>
                    <w:t xml:space="preserve">с установлением переходного периода </w:t>
                  </w:r>
                  <w:proofErr w:type="gramStart"/>
                  <w:r w:rsidRPr="00284A3F">
                    <w:rPr>
                      <w:rFonts w:ascii="Times New Roman" w:hAnsi="Times New Roman" w:cs="Times New Roman"/>
                    </w:rPr>
                    <w:t>для</w:t>
                  </w:r>
                  <w:proofErr w:type="gramEnd"/>
                  <w:r w:rsidRPr="00284A3F">
                    <w:rPr>
                      <w:rFonts w:ascii="Times New Roman" w:hAnsi="Times New Roman" w:cs="Times New Roman"/>
                    </w:rPr>
                    <w:t xml:space="preserve"> </w:t>
                  </w:r>
                  <w:proofErr w:type="gramStart"/>
                  <w:r w:rsidRPr="00284A3F">
                    <w:rPr>
                      <w:rFonts w:ascii="Times New Roman" w:hAnsi="Times New Roman" w:cs="Times New Roman"/>
                    </w:rPr>
                    <w:t>ГОСТ</w:t>
                  </w:r>
                  <w:proofErr w:type="gramEnd"/>
                  <w:r w:rsidRPr="00284A3F">
                    <w:rPr>
                      <w:rFonts w:ascii="Times New Roman" w:hAnsi="Times New Roman" w:cs="Times New Roman"/>
                    </w:rPr>
                    <w:t xml:space="preserve"> 20291-80 до 01.07.2023 г </w:t>
                  </w:r>
                </w:p>
              </w:tc>
            </w:tr>
          </w:tbl>
          <w:p w:rsidR="00284A3F" w:rsidRPr="00284A3F" w:rsidRDefault="00284A3F" w:rsidP="00284A3F">
            <w:pPr>
              <w:ind w:firstLine="567"/>
            </w:pPr>
          </w:p>
        </w:tc>
        <w:tc>
          <w:tcPr>
            <w:tcW w:w="1562"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r w:rsidRPr="00284A3F">
              <w:t>01.07.2021 г.</w:t>
            </w:r>
          </w:p>
        </w:tc>
      </w:tr>
    </w:tbl>
    <w:p w:rsidR="006F1D83" w:rsidRDefault="006F1D83" w:rsidP="00284A3F">
      <w:pPr>
        <w:tabs>
          <w:tab w:val="left" w:pos="0"/>
        </w:tabs>
        <w:ind w:firstLine="567"/>
        <w:jc w:val="both"/>
        <w:rPr>
          <w:b/>
          <w:sz w:val="28"/>
          <w:szCs w:val="28"/>
        </w:rPr>
      </w:pPr>
    </w:p>
    <w:p w:rsidR="00284A3F" w:rsidRPr="00284A3F" w:rsidRDefault="00284A3F" w:rsidP="00284A3F">
      <w:pPr>
        <w:tabs>
          <w:tab w:val="left" w:pos="0"/>
        </w:tabs>
        <w:ind w:firstLine="567"/>
        <w:jc w:val="both"/>
        <w:rPr>
          <w:bCs/>
          <w:sz w:val="28"/>
          <w:szCs w:val="28"/>
          <w:lang w:val="kk-KZ"/>
        </w:rPr>
      </w:pPr>
      <w:r w:rsidRPr="00284A3F">
        <w:rPr>
          <w:b/>
          <w:sz w:val="28"/>
          <w:szCs w:val="28"/>
        </w:rPr>
        <w:t xml:space="preserve">- </w:t>
      </w:r>
      <w:r w:rsidRPr="00284A3F">
        <w:rPr>
          <w:bCs/>
          <w:sz w:val="28"/>
          <w:szCs w:val="28"/>
          <w:lang w:val="kk-KZ"/>
        </w:rPr>
        <w:t>пункт 39 изложить в следующей редакции:</w:t>
      </w:r>
      <w:r w:rsidR="00452681">
        <w:rPr>
          <w:bCs/>
          <w:sz w:val="28"/>
          <w:szCs w:val="28"/>
          <w:lang w:val="kk-KZ"/>
        </w:rPr>
        <w:t xml:space="preserve"> </w:t>
      </w:r>
    </w:p>
    <w:tbl>
      <w:tblPr>
        <w:tblStyle w:val="af1"/>
        <w:tblW w:w="9750" w:type="dxa"/>
        <w:tblLayout w:type="fixed"/>
        <w:tblLook w:val="04A0" w:firstRow="1" w:lastRow="0" w:firstColumn="1" w:lastColumn="0" w:noHBand="0" w:noVBand="1"/>
      </w:tblPr>
      <w:tblGrid>
        <w:gridCol w:w="525"/>
        <w:gridCol w:w="1285"/>
        <w:gridCol w:w="1418"/>
        <w:gridCol w:w="2834"/>
        <w:gridCol w:w="2126"/>
        <w:gridCol w:w="1562"/>
      </w:tblGrid>
      <w:tr w:rsidR="00284A3F" w:rsidRPr="00284A3F" w:rsidTr="00C100A3">
        <w:tc>
          <w:tcPr>
            <w:tcW w:w="525" w:type="dxa"/>
            <w:tcBorders>
              <w:top w:val="single" w:sz="4" w:space="0" w:color="auto"/>
              <w:left w:val="single" w:sz="4" w:space="0" w:color="auto"/>
              <w:bottom w:val="single" w:sz="4" w:space="0" w:color="auto"/>
              <w:right w:val="single" w:sz="4" w:space="0" w:color="auto"/>
            </w:tcBorders>
          </w:tcPr>
          <w:p w:rsidR="00284A3F" w:rsidRPr="00284A3F" w:rsidRDefault="00284A3F" w:rsidP="000B281A">
            <w:pPr>
              <w:ind w:firstLine="567"/>
            </w:pPr>
            <w:bookmarkStart w:id="0" w:name="_GoBack"/>
            <w:bookmarkEnd w:id="0"/>
          </w:p>
        </w:tc>
        <w:tc>
          <w:tcPr>
            <w:tcW w:w="1285"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pPr>
              <w:autoSpaceDE w:val="0"/>
              <w:autoSpaceDN w:val="0"/>
              <w:adjustRightInd w:val="0"/>
              <w:rPr>
                <w:rFonts w:eastAsia="Calibri"/>
                <w:color w:val="000000"/>
                <w:lang w:eastAsia="en-US"/>
              </w:rPr>
            </w:pPr>
            <w:r w:rsidRPr="00284A3F">
              <w:rPr>
                <w:rFonts w:eastAsia="Calibri"/>
                <w:color w:val="000000"/>
                <w:lang w:eastAsia="en-US"/>
              </w:rPr>
              <w:t xml:space="preserve">91.100.10 </w:t>
            </w:r>
          </w:p>
        </w:tc>
        <w:tc>
          <w:tcPr>
            <w:tcW w:w="1418"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pPr>
              <w:autoSpaceDE w:val="0"/>
              <w:autoSpaceDN w:val="0"/>
              <w:adjustRightInd w:val="0"/>
              <w:rPr>
                <w:rFonts w:eastAsia="Calibri"/>
                <w:color w:val="000000"/>
                <w:lang w:eastAsia="en-US"/>
              </w:rPr>
            </w:pPr>
            <w:r w:rsidRPr="00284A3F">
              <w:rPr>
                <w:rFonts w:eastAsia="Calibri"/>
                <w:color w:val="000000"/>
                <w:lang w:eastAsia="en-US"/>
              </w:rPr>
              <w:t xml:space="preserve">ГОСТ 31108-2020 </w:t>
            </w:r>
          </w:p>
        </w:tc>
        <w:tc>
          <w:tcPr>
            <w:tcW w:w="2834"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pPr>
              <w:autoSpaceDE w:val="0"/>
              <w:autoSpaceDN w:val="0"/>
              <w:adjustRightInd w:val="0"/>
              <w:rPr>
                <w:rFonts w:eastAsia="Calibri"/>
                <w:color w:val="000000"/>
                <w:lang w:eastAsia="en-US"/>
              </w:rPr>
            </w:pPr>
            <w:r w:rsidRPr="00284A3F">
              <w:rPr>
                <w:rFonts w:eastAsia="Calibri"/>
                <w:color w:val="000000"/>
                <w:lang w:eastAsia="en-US"/>
              </w:rPr>
              <w:t xml:space="preserve">Цементы общестроительные. Технические условия </w:t>
            </w:r>
          </w:p>
        </w:tc>
        <w:tc>
          <w:tcPr>
            <w:tcW w:w="2126"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pPr>
              <w:autoSpaceDE w:val="0"/>
              <w:autoSpaceDN w:val="0"/>
              <w:adjustRightInd w:val="0"/>
              <w:rPr>
                <w:rFonts w:eastAsia="Calibri"/>
                <w:color w:val="000000"/>
                <w:lang w:eastAsia="en-US"/>
              </w:rPr>
            </w:pPr>
            <w:r w:rsidRPr="00284A3F">
              <w:rPr>
                <w:rFonts w:eastAsia="Calibri"/>
                <w:color w:val="000000"/>
                <w:lang w:eastAsia="en-US"/>
              </w:rPr>
              <w:t>Взамен ГОСТ 31108-2016 и ГОСТ 10178-85</w:t>
            </w:r>
            <w:r w:rsidR="00E22DB9">
              <w:rPr>
                <w:rFonts w:eastAsia="Calibri"/>
                <w:color w:val="000000"/>
                <w:lang w:eastAsia="en-US"/>
              </w:rPr>
              <w:t xml:space="preserve"> с</w:t>
            </w:r>
            <w:r w:rsidRPr="00284A3F">
              <w:rPr>
                <w:rFonts w:eastAsia="Calibri"/>
                <w:color w:val="000000"/>
                <w:lang w:eastAsia="en-US"/>
              </w:rPr>
              <w:t xml:space="preserve"> установлением переходного периода </w:t>
            </w:r>
            <w:proofErr w:type="gramStart"/>
            <w:r w:rsidRPr="00284A3F">
              <w:rPr>
                <w:rFonts w:eastAsia="Calibri"/>
                <w:color w:val="000000"/>
                <w:lang w:eastAsia="en-US"/>
              </w:rPr>
              <w:t>для</w:t>
            </w:r>
            <w:proofErr w:type="gramEnd"/>
            <w:r w:rsidRPr="00284A3F">
              <w:rPr>
                <w:rFonts w:eastAsia="Calibri"/>
                <w:color w:val="000000"/>
                <w:lang w:eastAsia="en-US"/>
              </w:rPr>
              <w:t xml:space="preserve"> </w:t>
            </w:r>
            <w:proofErr w:type="gramStart"/>
            <w:r w:rsidRPr="00284A3F">
              <w:rPr>
                <w:rFonts w:eastAsia="Calibri"/>
                <w:color w:val="000000"/>
                <w:lang w:eastAsia="en-US"/>
              </w:rPr>
              <w:t>ГОСТ</w:t>
            </w:r>
            <w:proofErr w:type="gramEnd"/>
            <w:r w:rsidRPr="00284A3F">
              <w:rPr>
                <w:rFonts w:eastAsia="Calibri"/>
                <w:color w:val="000000"/>
                <w:lang w:eastAsia="en-US"/>
              </w:rPr>
              <w:t xml:space="preserve"> 31108-2016 </w:t>
            </w:r>
            <w:r w:rsidRPr="00284A3F">
              <w:rPr>
                <w:rFonts w:eastAsia="Calibri"/>
                <w:color w:val="000000"/>
                <w:lang w:eastAsia="en-US"/>
              </w:rPr>
              <w:lastRenderedPageBreak/>
              <w:t xml:space="preserve">и ГОСТ 10178-85 до 01.07.2022 г. </w:t>
            </w:r>
          </w:p>
        </w:tc>
        <w:tc>
          <w:tcPr>
            <w:tcW w:w="1562" w:type="dxa"/>
            <w:tcBorders>
              <w:top w:val="single" w:sz="4" w:space="0" w:color="auto"/>
              <w:left w:val="single" w:sz="4" w:space="0" w:color="auto"/>
              <w:bottom w:val="single" w:sz="4" w:space="0" w:color="auto"/>
              <w:right w:val="single" w:sz="4" w:space="0" w:color="auto"/>
            </w:tcBorders>
            <w:hideMark/>
          </w:tcPr>
          <w:p w:rsidR="00284A3F" w:rsidRPr="00284A3F" w:rsidRDefault="00284A3F" w:rsidP="00E22DB9">
            <w:r w:rsidRPr="00284A3F">
              <w:lastRenderedPageBreak/>
              <w:t>01.07.2021 г.</w:t>
            </w:r>
          </w:p>
        </w:tc>
      </w:tr>
    </w:tbl>
    <w:p w:rsidR="00B9389B" w:rsidRDefault="00B9389B" w:rsidP="00284A3F">
      <w:pPr>
        <w:autoSpaceDE w:val="0"/>
        <w:autoSpaceDN w:val="0"/>
        <w:adjustRightInd w:val="0"/>
        <w:ind w:firstLine="567"/>
        <w:jc w:val="both"/>
        <w:rPr>
          <w:sz w:val="28"/>
          <w:szCs w:val="28"/>
        </w:rPr>
      </w:pPr>
      <w:r>
        <w:rPr>
          <w:sz w:val="28"/>
          <w:szCs w:val="28"/>
        </w:rPr>
        <w:lastRenderedPageBreak/>
        <w:t xml:space="preserve">2. </w:t>
      </w:r>
      <w:proofErr w:type="gramStart"/>
      <w:r>
        <w:rPr>
          <w:sz w:val="28"/>
          <w:szCs w:val="28"/>
        </w:rPr>
        <w:t>Контроль за</w:t>
      </w:r>
      <w:proofErr w:type="gramEnd"/>
      <w:r>
        <w:rPr>
          <w:sz w:val="28"/>
          <w:szCs w:val="28"/>
        </w:rPr>
        <w:t xml:space="preserve"> исполнением настоящего приказа возложить на </w:t>
      </w:r>
      <w:r w:rsidR="000C6DD3">
        <w:rPr>
          <w:sz w:val="28"/>
          <w:szCs w:val="28"/>
          <w:lang w:val="kk-KZ"/>
        </w:rPr>
        <w:t xml:space="preserve">курирующего </w:t>
      </w:r>
      <w:r>
        <w:rPr>
          <w:sz w:val="28"/>
          <w:szCs w:val="28"/>
        </w:rPr>
        <w:t>заместителя председателя Комитета технического регулирования и метрологии Министерства торговли и интеграции Республики Казахстан.</w:t>
      </w:r>
    </w:p>
    <w:p w:rsidR="00B9389B" w:rsidRDefault="00B9389B" w:rsidP="00284A3F">
      <w:pPr>
        <w:autoSpaceDE w:val="0"/>
        <w:autoSpaceDN w:val="0"/>
        <w:adjustRightInd w:val="0"/>
        <w:ind w:firstLine="567"/>
        <w:jc w:val="both"/>
        <w:rPr>
          <w:sz w:val="28"/>
          <w:szCs w:val="28"/>
        </w:rPr>
      </w:pPr>
      <w:r>
        <w:rPr>
          <w:sz w:val="28"/>
          <w:szCs w:val="28"/>
        </w:rPr>
        <w:t>3. Настоящий приказ вступает в силу со дня подписания.</w:t>
      </w:r>
    </w:p>
    <w:p w:rsidR="00B9389B" w:rsidRDefault="00B9389B" w:rsidP="00643C4B">
      <w:pPr>
        <w:ind w:firstLine="567"/>
        <w:jc w:val="both"/>
        <w:rPr>
          <w:sz w:val="28"/>
          <w:szCs w:val="28"/>
        </w:rPr>
      </w:pPr>
    </w:p>
    <w:p w:rsidR="00B9389B" w:rsidRDefault="00B9389B" w:rsidP="00643C4B">
      <w:pPr>
        <w:ind w:firstLine="567"/>
        <w:jc w:val="both"/>
        <w:rPr>
          <w:sz w:val="28"/>
          <w:szCs w:val="28"/>
        </w:rPr>
      </w:pPr>
    </w:p>
    <w:p w:rsidR="007A2F8E" w:rsidRPr="005C2D58" w:rsidRDefault="00B9389B" w:rsidP="00643C4B">
      <w:pPr>
        <w:ind w:firstLine="567"/>
        <w:jc w:val="both"/>
        <w:rPr>
          <w:sz w:val="28"/>
          <w:szCs w:val="28"/>
          <w:lang w:val="kk-KZ"/>
        </w:rPr>
      </w:pPr>
      <w:r>
        <w:rPr>
          <w:b/>
          <w:sz w:val="28"/>
          <w:szCs w:val="28"/>
        </w:rPr>
        <w:t>Председатель</w:t>
      </w:r>
      <w:r>
        <w:rPr>
          <w:b/>
          <w:sz w:val="28"/>
          <w:szCs w:val="28"/>
          <w:lang w:val="kk-KZ"/>
        </w:rPr>
        <w:t xml:space="preserve">                                         </w:t>
      </w:r>
      <w:r w:rsidR="00AE7713">
        <w:rPr>
          <w:b/>
          <w:sz w:val="28"/>
          <w:szCs w:val="28"/>
          <w:lang w:val="kk-KZ"/>
        </w:rPr>
        <w:t xml:space="preserve">                        </w:t>
      </w:r>
      <w:r>
        <w:rPr>
          <w:b/>
          <w:sz w:val="28"/>
          <w:szCs w:val="28"/>
          <w:lang w:val="kk-KZ"/>
        </w:rPr>
        <w:t xml:space="preserve">           А</w:t>
      </w:r>
      <w:r>
        <w:rPr>
          <w:b/>
          <w:sz w:val="28"/>
          <w:szCs w:val="28"/>
        </w:rPr>
        <w:t xml:space="preserve">. </w:t>
      </w:r>
      <w:proofErr w:type="spellStart"/>
      <w:r w:rsidR="00AE7713">
        <w:rPr>
          <w:b/>
          <w:sz w:val="28"/>
          <w:szCs w:val="28"/>
        </w:rPr>
        <w:t>Абенов</w:t>
      </w:r>
      <w:proofErr w:type="spellEnd"/>
    </w:p>
    <w:sectPr w:rsidR="007A2F8E" w:rsidRPr="005C2D58" w:rsidSect="007A2F8E">
      <w:headerReference w:type="default" r:id="rId8"/>
      <w:headerReference w:type="first" r:id="rId9"/>
      <w:pgSz w:w="11906" w:h="16838" w:code="9"/>
      <w:pgMar w:top="1134" w:right="850" w:bottom="1134" w:left="1701"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08.06.2022 16:59 Нурдаулетова Жаннетта Бакытовна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09.06.2022 17:53 Еликбаев Куаныш Нурланович</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10.06.2022 09:41 Абенов Арман Даулетович</w:t>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7EC4" w:rsidRDefault="00BE7EC4">
      <w:r>
        <w:separator/>
      </w:r>
    </w:p>
  </w:endnote>
  <w:endnote w:type="continuationSeparator" w:id="0">
    <w:p w:rsidR="00BE7EC4" w:rsidRDefault="00BE7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10.06.2022 11:57.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10.06.2022 11:57.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7EC4" w:rsidRDefault="00BE7EC4">
      <w:r>
        <w:separator/>
      </w:r>
    </w:p>
  </w:footnote>
  <w:footnote w:type="continuationSeparator" w:id="0">
    <w:p w:rsidR="00BE7EC4" w:rsidRDefault="00BE7E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D0E" w:rsidRDefault="007A2F8E" w:rsidP="007A2F8E">
    <w:pPr>
      <w:pStyle w:val="a3"/>
      <w:jc w:val="center"/>
    </w:pPr>
    <w:r>
      <w:fldChar w:fldCharType="begin"/>
    </w:r>
    <w:r>
      <w:instrText>PAGE   \* MERGEFORMAT</w:instrText>
    </w:r>
    <w:r>
      <w:fldChar w:fldCharType="separate"/>
    </w:r>
    <w:r w:rsidR="00C100A3">
      <w:rPr>
        <w:noProof/>
      </w:rPr>
      <w:t>2</w:t>
    </w:r>
    <w:r>
      <w:fldChar w:fldCharType="end"/>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7F571D" w:rsidP="00826675">
          <w:pPr>
            <w:jc w:val="center"/>
            <w:rPr>
              <w:b/>
              <w:bCs/>
              <w:color w:val="1E1D8E"/>
              <w:sz w:val="22"/>
              <w:szCs w:val="22"/>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7F571D" w:rsidP="004266BE">
          <w:pPr>
            <w:tabs>
              <w:tab w:val="left" w:pos="2737"/>
            </w:tabs>
            <w:jc w:val="center"/>
            <w:rPr>
              <w:b/>
              <w:color w:val="1E1D8E"/>
              <w:sz w:val="22"/>
              <w:szCs w:val="22"/>
              <w:lang w:val="kk-KZ"/>
            </w:rPr>
          </w:pPr>
          <w:r>
            <w:rPr>
              <w:b/>
              <w:color w:val="1E1D8E"/>
              <w:sz w:val="22"/>
              <w:szCs w:val="22"/>
              <w:lang w:val="kk-KZ"/>
            </w:rPr>
            <w:t>ТЕХНИКАЛЫҚ РЕТТЕУ ЖӘНЕ МЕТР</w:t>
          </w:r>
          <w:r w:rsidR="004266BE">
            <w:rPr>
              <w:b/>
              <w:color w:val="1E1D8E"/>
              <w:sz w:val="22"/>
              <w:szCs w:val="22"/>
              <w:lang w:val="kk-KZ"/>
            </w:rPr>
            <w:t>ОЛОГИЯ КОМИТЕТІ</w:t>
          </w:r>
        </w:p>
      </w:tc>
      <w:tc>
        <w:tcPr>
          <w:tcW w:w="1898" w:type="dxa"/>
          <w:vAlign w:val="center"/>
        </w:tcPr>
        <w:p w:rsidR="007F571D" w:rsidRPr="000D0ED4" w:rsidRDefault="00D53B26" w:rsidP="00826675">
          <w:pPr>
            <w:tabs>
              <w:tab w:val="left" w:pos="610"/>
            </w:tabs>
            <w:jc w:val="center"/>
            <w:rPr>
              <w:color w:val="3399FF"/>
              <w:sz w:val="22"/>
              <w:szCs w:val="22"/>
              <w:lang w:val="kk-KZ"/>
            </w:rPr>
          </w:pPr>
          <w:r>
            <w:rPr>
              <w:noProof/>
              <w:color w:val="3399FF"/>
              <w:sz w:val="22"/>
              <w:szCs w:val="22"/>
            </w:rPr>
            <w:drawing>
              <wp:inline distT="0" distB="0" distL="0" distR="0">
                <wp:extent cx="1045210" cy="1080770"/>
                <wp:effectExtent l="0" t="0" r="2540" b="5080"/>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5210" cy="1080770"/>
                        </a:xfrm>
                        <a:prstGeom prst="rect">
                          <a:avLst/>
                        </a:prstGeom>
                        <a:noFill/>
                        <a:ln>
                          <a:noFill/>
                        </a:ln>
                      </pic:spPr>
                    </pic:pic>
                  </a:graphicData>
                </a:graphic>
              </wp:inline>
            </w:drawing>
          </w:r>
        </w:p>
      </w:tc>
      <w:tc>
        <w:tcPr>
          <w:tcW w:w="4336" w:type="dxa"/>
          <w:vAlign w:val="center"/>
        </w:tcPr>
        <w:p w:rsidR="007F571D" w:rsidRPr="004D33C4" w:rsidRDefault="007F571D" w:rsidP="00826675">
          <w:pPr>
            <w:ind w:right="-102"/>
            <w:jc w:val="center"/>
            <w:rPr>
              <w:b/>
              <w:bCs/>
              <w:color w:val="1E1D8E"/>
              <w:sz w:val="22"/>
              <w:szCs w:val="22"/>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7F571D"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D53B26"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7728"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" fillcolor="#1e1d8e" strokecolor="#1e1d8e" strokeweight="1.25pt">
              <v:path arrowok="t" o:connecttype="custom" o:connectlocs="0,0;6505575,9525" o:connectangles="0,0"/>
              <w10:wrap anchory="page"/>
            </v:polyline>
          </w:pict>
        </mc:Fallback>
      </mc:AlternateContent>
    </w:r>
    <w:r w:rsidR="00960EB8" w:rsidRPr="0013109A">
      <w:rPr>
        <w:color w:val="1F497D"/>
        <w:sz w:val="16"/>
        <w:szCs w:val="16"/>
      </w:rPr>
      <w:t xml:space="preserve">  </w:t>
    </w:r>
  </w:p>
  <w:p w:rsidR="00FC1D11" w:rsidRPr="00767BBF" w:rsidRDefault="000E73EE" w:rsidP="00027F5A">
    <w:pPr>
      <w:pStyle w:val="a3"/>
      <w:tabs>
        <w:tab w:val="clear" w:pos="9355"/>
        <w:tab w:val="left" w:pos="6840"/>
        <w:tab w:val="right" w:pos="10260"/>
      </w:tabs>
      <w:ind w:left="-180" w:right="-263"/>
      <w:rPr>
        <w:b/>
        <w:color w:val="1E1D8E"/>
        <w:sz w:val="28"/>
        <w:szCs w:val="28"/>
        <w:lang w:val="de-DE"/>
      </w:rPr>
    </w:pPr>
    <w:r w:rsidRPr="00767BBF">
      <w:rPr>
        <w:color w:val="1E1D8E"/>
        <w:sz w:val="16"/>
        <w:szCs w:val="16"/>
      </w:rPr>
      <w:t xml:space="preserve">  </w:t>
    </w:r>
    <w:r w:rsidR="00960EB8" w:rsidRPr="00767BBF">
      <w:rPr>
        <w:color w:val="1E1D8E"/>
        <w:sz w:val="16"/>
        <w:szCs w:val="16"/>
      </w:rPr>
      <w:t xml:space="preserve">  </w:t>
    </w:r>
    <w:r w:rsidR="00027F5A" w:rsidRPr="00767BBF">
      <w:rPr>
        <w:color w:val="1E1D8E"/>
        <w:sz w:val="16"/>
        <w:szCs w:val="16"/>
      </w:rPr>
      <w:t xml:space="preserve">                                 </w:t>
    </w:r>
    <w:proofErr w:type="gramStart"/>
    <w:r w:rsidR="00027F5A" w:rsidRPr="00767BBF">
      <w:rPr>
        <w:b/>
        <w:color w:val="1E1D8E"/>
        <w:sz w:val="28"/>
        <w:szCs w:val="28"/>
      </w:rPr>
      <w:t>Б</w:t>
    </w:r>
    <w:proofErr w:type="gramEnd"/>
    <w:r w:rsidR="00027F5A"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E45E14"/>
    <w:multiLevelType w:val="hybridMultilevel"/>
    <w:tmpl w:val="3FD090AE"/>
    <w:lvl w:ilvl="0" w:tplc="0419000F">
      <w:start w:val="1"/>
      <w:numFmt w:val="decimal"/>
      <w:lvlText w:val="%1."/>
      <w:lvlJc w:val="left"/>
      <w:pPr>
        <w:ind w:left="720"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8A23E58"/>
    <w:multiLevelType w:val="hybridMultilevel"/>
    <w:tmpl w:val="FC54C3B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nsid w:val="24EF2FB8"/>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29BD6FC5"/>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320B1E4F"/>
    <w:multiLevelType w:val="hybridMultilevel"/>
    <w:tmpl w:val="538A2C92"/>
    <w:lvl w:ilvl="0" w:tplc="AF56ECF6">
      <w:start w:val="1"/>
      <w:numFmt w:val="decimal"/>
      <w:lvlText w:val="%1."/>
      <w:lvlJc w:val="left"/>
      <w:pPr>
        <w:ind w:left="1069" w:hanging="360"/>
      </w:pPr>
      <w:rPr>
        <w:rFonts w:hint="default"/>
        <w:color w:val="00000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6">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7">
    <w:nsid w:val="392800A4"/>
    <w:multiLevelType w:val="hybridMultilevel"/>
    <w:tmpl w:val="4C4A1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AC567F4"/>
    <w:multiLevelType w:val="hybridMultilevel"/>
    <w:tmpl w:val="90C8BF22"/>
    <w:lvl w:ilvl="0" w:tplc="27C2A2C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5D7C262F"/>
    <w:multiLevelType w:val="hybridMultilevel"/>
    <w:tmpl w:val="05EA6682"/>
    <w:lvl w:ilvl="0" w:tplc="A7AAB95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2">
    <w:nsid w:val="6B4F11AD"/>
    <w:multiLevelType w:val="hybridMultilevel"/>
    <w:tmpl w:val="98487F2C"/>
    <w:lvl w:ilvl="0" w:tplc="52D2D9AE">
      <w:start w:val="1"/>
      <w:numFmt w:val="decimal"/>
      <w:lvlText w:val="%1."/>
      <w:lvlJc w:val="left"/>
      <w:pPr>
        <w:ind w:left="1803" w:hanging="109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6DD25F34"/>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11"/>
  </w:num>
  <w:num w:numId="2">
    <w:abstractNumId w:val="10"/>
  </w:num>
  <w:num w:numId="3">
    <w:abstractNumId w:val="1"/>
  </w:num>
  <w:num w:numId="4">
    <w:abstractNumId w:val="14"/>
  </w:num>
  <w:num w:numId="5">
    <w:abstractNumId w:val="6"/>
  </w:num>
  <w:num w:numId="6">
    <w:abstractNumId w:val="2"/>
  </w:num>
  <w:num w:numId="7">
    <w:abstractNumId w:val="7"/>
  </w:num>
  <w:num w:numId="8">
    <w:abstractNumId w:val="12"/>
  </w:num>
  <w:num w:numId="9">
    <w:abstractNumId w:val="8"/>
  </w:num>
  <w:num w:numId="10">
    <w:abstractNumId w:val="9"/>
  </w:num>
  <w:num w:numId="11">
    <w:abstractNumId w:val="5"/>
  </w:num>
  <w:num w:numId="12">
    <w:abstractNumId w:val="4"/>
  </w:num>
  <w:num w:numId="13">
    <w:abstractNumId w:val="13"/>
  </w:num>
  <w:num w:numId="14">
    <w:abstractNumId w:val="3"/>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633A"/>
    <w:rsid w:val="00027B1D"/>
    <w:rsid w:val="00027F5A"/>
    <w:rsid w:val="0003260A"/>
    <w:rsid w:val="000342A3"/>
    <w:rsid w:val="00046BA0"/>
    <w:rsid w:val="0006227F"/>
    <w:rsid w:val="0006352B"/>
    <w:rsid w:val="000652BD"/>
    <w:rsid w:val="00082C0A"/>
    <w:rsid w:val="0008344B"/>
    <w:rsid w:val="000A0D8C"/>
    <w:rsid w:val="000A13D2"/>
    <w:rsid w:val="000B281A"/>
    <w:rsid w:val="000B6B61"/>
    <w:rsid w:val="000C2C86"/>
    <w:rsid w:val="000C6DD3"/>
    <w:rsid w:val="000D0ED4"/>
    <w:rsid w:val="000D5CD5"/>
    <w:rsid w:val="000D6523"/>
    <w:rsid w:val="000E4D50"/>
    <w:rsid w:val="000E73EE"/>
    <w:rsid w:val="000F1E76"/>
    <w:rsid w:val="0013109A"/>
    <w:rsid w:val="00177EA4"/>
    <w:rsid w:val="001875D9"/>
    <w:rsid w:val="0019046A"/>
    <w:rsid w:val="001B4525"/>
    <w:rsid w:val="001B5C7F"/>
    <w:rsid w:val="001E71C7"/>
    <w:rsid w:val="00223D33"/>
    <w:rsid w:val="00227E8A"/>
    <w:rsid w:val="00234A21"/>
    <w:rsid w:val="0023745D"/>
    <w:rsid w:val="00284A3F"/>
    <w:rsid w:val="0029031C"/>
    <w:rsid w:val="002B4D9A"/>
    <w:rsid w:val="002C20F5"/>
    <w:rsid w:val="002C4A5B"/>
    <w:rsid w:val="00300EDD"/>
    <w:rsid w:val="00311941"/>
    <w:rsid w:val="003323CE"/>
    <w:rsid w:val="0035113F"/>
    <w:rsid w:val="003610B5"/>
    <w:rsid w:val="00363BF0"/>
    <w:rsid w:val="00366D5E"/>
    <w:rsid w:val="0037236A"/>
    <w:rsid w:val="00372511"/>
    <w:rsid w:val="00375B84"/>
    <w:rsid w:val="003808FE"/>
    <w:rsid w:val="00381620"/>
    <w:rsid w:val="003B0999"/>
    <w:rsid w:val="003C2A5B"/>
    <w:rsid w:val="003D1F46"/>
    <w:rsid w:val="003F72E0"/>
    <w:rsid w:val="00402EBC"/>
    <w:rsid w:val="00413EFD"/>
    <w:rsid w:val="00413F68"/>
    <w:rsid w:val="004266BE"/>
    <w:rsid w:val="004340C4"/>
    <w:rsid w:val="00437062"/>
    <w:rsid w:val="004473CF"/>
    <w:rsid w:val="0045111A"/>
    <w:rsid w:val="00452681"/>
    <w:rsid w:val="00474C3A"/>
    <w:rsid w:val="00486B83"/>
    <w:rsid w:val="0048725E"/>
    <w:rsid w:val="004B7982"/>
    <w:rsid w:val="004B7BDC"/>
    <w:rsid w:val="004D45B9"/>
    <w:rsid w:val="004E6D8C"/>
    <w:rsid w:val="004F04D0"/>
    <w:rsid w:val="00502BA8"/>
    <w:rsid w:val="00531A60"/>
    <w:rsid w:val="005424FC"/>
    <w:rsid w:val="00566734"/>
    <w:rsid w:val="00592222"/>
    <w:rsid w:val="005A3265"/>
    <w:rsid w:val="005B4FFB"/>
    <w:rsid w:val="005B6234"/>
    <w:rsid w:val="005D6CB2"/>
    <w:rsid w:val="005E7F62"/>
    <w:rsid w:val="0061300B"/>
    <w:rsid w:val="00620AA8"/>
    <w:rsid w:val="00623BC2"/>
    <w:rsid w:val="006348FF"/>
    <w:rsid w:val="00643C4B"/>
    <w:rsid w:val="00650647"/>
    <w:rsid w:val="00682091"/>
    <w:rsid w:val="006B2E46"/>
    <w:rsid w:val="006E6E0F"/>
    <w:rsid w:val="006F1D83"/>
    <w:rsid w:val="006F39D2"/>
    <w:rsid w:val="00702B6C"/>
    <w:rsid w:val="0071261A"/>
    <w:rsid w:val="0072250D"/>
    <w:rsid w:val="0072451C"/>
    <w:rsid w:val="00740F38"/>
    <w:rsid w:val="00751F23"/>
    <w:rsid w:val="00756FF3"/>
    <w:rsid w:val="00761B66"/>
    <w:rsid w:val="007659F9"/>
    <w:rsid w:val="00767BBF"/>
    <w:rsid w:val="007913F9"/>
    <w:rsid w:val="007A2F8E"/>
    <w:rsid w:val="007B0F39"/>
    <w:rsid w:val="007F571D"/>
    <w:rsid w:val="007F5FF7"/>
    <w:rsid w:val="00803BAE"/>
    <w:rsid w:val="00825129"/>
    <w:rsid w:val="00826675"/>
    <w:rsid w:val="008451E0"/>
    <w:rsid w:val="00853187"/>
    <w:rsid w:val="00854913"/>
    <w:rsid w:val="00886E6F"/>
    <w:rsid w:val="008B3C52"/>
    <w:rsid w:val="008B7FF0"/>
    <w:rsid w:val="008D5A58"/>
    <w:rsid w:val="0090772D"/>
    <w:rsid w:val="00915E4F"/>
    <w:rsid w:val="00960EB8"/>
    <w:rsid w:val="00967381"/>
    <w:rsid w:val="00971AD5"/>
    <w:rsid w:val="00990DBB"/>
    <w:rsid w:val="0099136B"/>
    <w:rsid w:val="009B6471"/>
    <w:rsid w:val="009D07EB"/>
    <w:rsid w:val="009D7A11"/>
    <w:rsid w:val="00A002EF"/>
    <w:rsid w:val="00A03A6F"/>
    <w:rsid w:val="00A14AAA"/>
    <w:rsid w:val="00A17E10"/>
    <w:rsid w:val="00A2527F"/>
    <w:rsid w:val="00A34037"/>
    <w:rsid w:val="00A44608"/>
    <w:rsid w:val="00A462C4"/>
    <w:rsid w:val="00A47915"/>
    <w:rsid w:val="00A47F71"/>
    <w:rsid w:val="00A50A0C"/>
    <w:rsid w:val="00A6480E"/>
    <w:rsid w:val="00A7134F"/>
    <w:rsid w:val="00A924CA"/>
    <w:rsid w:val="00A97AC9"/>
    <w:rsid w:val="00AE7713"/>
    <w:rsid w:val="00AF4834"/>
    <w:rsid w:val="00B927EA"/>
    <w:rsid w:val="00B9389B"/>
    <w:rsid w:val="00BA65CC"/>
    <w:rsid w:val="00BA6B5A"/>
    <w:rsid w:val="00BB2D30"/>
    <w:rsid w:val="00BB481C"/>
    <w:rsid w:val="00BC0361"/>
    <w:rsid w:val="00BE7EC4"/>
    <w:rsid w:val="00BF3B23"/>
    <w:rsid w:val="00C100A3"/>
    <w:rsid w:val="00C15D0E"/>
    <w:rsid w:val="00C1660D"/>
    <w:rsid w:val="00C31CBC"/>
    <w:rsid w:val="00C34347"/>
    <w:rsid w:val="00C42BEB"/>
    <w:rsid w:val="00C4633A"/>
    <w:rsid w:val="00C67993"/>
    <w:rsid w:val="00CB3795"/>
    <w:rsid w:val="00CC6385"/>
    <w:rsid w:val="00CC6FAE"/>
    <w:rsid w:val="00CD0EE6"/>
    <w:rsid w:val="00CE7731"/>
    <w:rsid w:val="00CE7843"/>
    <w:rsid w:val="00CF4A51"/>
    <w:rsid w:val="00D0241D"/>
    <w:rsid w:val="00D16C27"/>
    <w:rsid w:val="00D35F45"/>
    <w:rsid w:val="00D5197E"/>
    <w:rsid w:val="00D53B26"/>
    <w:rsid w:val="00D86672"/>
    <w:rsid w:val="00DB0C45"/>
    <w:rsid w:val="00DF26D6"/>
    <w:rsid w:val="00DF3819"/>
    <w:rsid w:val="00E22DB9"/>
    <w:rsid w:val="00E269F7"/>
    <w:rsid w:val="00E34DA6"/>
    <w:rsid w:val="00E504E4"/>
    <w:rsid w:val="00E54E1A"/>
    <w:rsid w:val="00E56E59"/>
    <w:rsid w:val="00E74E21"/>
    <w:rsid w:val="00E77601"/>
    <w:rsid w:val="00EA117B"/>
    <w:rsid w:val="00EA769F"/>
    <w:rsid w:val="00EC5C6D"/>
    <w:rsid w:val="00ED672B"/>
    <w:rsid w:val="00F24CAA"/>
    <w:rsid w:val="00F56F78"/>
    <w:rsid w:val="00F57E84"/>
    <w:rsid w:val="00F602ED"/>
    <w:rsid w:val="00F61354"/>
    <w:rsid w:val="00F711AC"/>
    <w:rsid w:val="00F90056"/>
    <w:rsid w:val="00F90867"/>
    <w:rsid w:val="00F951E5"/>
    <w:rsid w:val="00F95898"/>
    <w:rsid w:val="00FA0240"/>
    <w:rsid w:val="00FC1D11"/>
    <w:rsid w:val="00FD11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styleId="ab">
    <w:name w:val="Title"/>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1">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c">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d">
    <w:name w:val="page number"/>
    <w:basedOn w:val="a0"/>
    <w:rsid w:val="00BB481C"/>
  </w:style>
  <w:style w:type="paragraph" w:styleId="ae">
    <w:name w:val="List Paragraph"/>
    <w:aliases w:val="маркированный,Citation List,Heading1,Colorful List - Accent 11"/>
    <w:basedOn w:val="a"/>
    <w:link w:val="af"/>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f">
    <w:name w:val="Абзац списка Знак"/>
    <w:aliases w:val="маркированный Знак,Citation List Знак,Heading1 Знак,Colorful List - Accent 11 Знак"/>
    <w:link w:val="ae"/>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0">
    <w:name w:val="Знак Знак Знак"/>
    <w:basedOn w:val="a"/>
    <w:autoRedefine/>
    <w:rsid w:val="007A2F8E"/>
    <w:pPr>
      <w:spacing w:after="160" w:line="240" w:lineRule="exact"/>
    </w:pPr>
    <w:rPr>
      <w:rFonts w:eastAsia="SimSun"/>
      <w:b/>
      <w:sz w:val="28"/>
      <w:lang w:val="en-US" w:eastAsia="en-US"/>
    </w:rPr>
  </w:style>
  <w:style w:type="table" w:styleId="af1">
    <w:name w:val="Table Grid"/>
    <w:basedOn w:val="a1"/>
    <w:rsid w:val="007A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styleId="af2">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3"/>
    <w:uiPriority w:val="99"/>
    <w:unhideWhenUsed/>
    <w:qFormat/>
    <w:rsid w:val="007A2F8E"/>
    <w:pPr>
      <w:spacing w:before="100" w:beforeAutospacing="1" w:after="100" w:afterAutospacing="1"/>
    </w:pPr>
  </w:style>
  <w:style w:type="paragraph" w:styleId="af4">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5">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6">
    <w:name w:val="FollowedHyperlink"/>
    <w:uiPriority w:val="99"/>
    <w:unhideWhenUsed/>
    <w:rsid w:val="007A2F8E"/>
    <w:rPr>
      <w:color w:val="800080"/>
      <w:u w:val="single"/>
    </w:rPr>
  </w:style>
  <w:style w:type="paragraph" w:customStyle="1" w:styleId="12">
    <w:name w:val="заголовок 1"/>
    <w:basedOn w:val="a"/>
    <w:next w:val="a"/>
    <w:rsid w:val="007A2F8E"/>
    <w:pPr>
      <w:keepNext/>
      <w:outlineLvl w:val="0"/>
    </w:pPr>
    <w:rPr>
      <w:b/>
      <w:sz w:val="20"/>
      <w:szCs w:val="20"/>
    </w:rPr>
  </w:style>
  <w:style w:type="paragraph" w:customStyle="1" w:styleId="13">
    <w:name w:val="Абзац списка1"/>
    <w:basedOn w:val="a"/>
    <w:uiPriority w:val="99"/>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3">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f2"/>
    <w:uiPriority w:val="99"/>
    <w:locked/>
    <w:rsid w:val="007A2F8E"/>
    <w:rPr>
      <w:sz w:val="24"/>
      <w:szCs w:val="24"/>
    </w:rPr>
  </w:style>
  <w:style w:type="character" w:customStyle="1" w:styleId="apple-style-span">
    <w:name w:val="apple-style-span"/>
    <w:rsid w:val="007A2F8E"/>
  </w:style>
  <w:style w:type="paragraph" w:styleId="af7">
    <w:name w:val="Body Text"/>
    <w:basedOn w:val="a"/>
    <w:link w:val="af8"/>
    <w:uiPriority w:val="1"/>
    <w:qFormat/>
    <w:rsid w:val="007A2F8E"/>
    <w:pPr>
      <w:spacing w:after="120"/>
    </w:pPr>
  </w:style>
  <w:style w:type="character" w:customStyle="1" w:styleId="af8">
    <w:name w:val="Основной текст Знак"/>
    <w:link w:val="af7"/>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styleId="ab">
    <w:name w:val="Title"/>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1">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c">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d">
    <w:name w:val="page number"/>
    <w:basedOn w:val="a0"/>
    <w:rsid w:val="00BB481C"/>
  </w:style>
  <w:style w:type="paragraph" w:styleId="ae">
    <w:name w:val="List Paragraph"/>
    <w:aliases w:val="маркированный,Citation List,Heading1,Colorful List - Accent 11"/>
    <w:basedOn w:val="a"/>
    <w:link w:val="af"/>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f">
    <w:name w:val="Абзац списка Знак"/>
    <w:aliases w:val="маркированный Знак,Citation List Знак,Heading1 Знак,Colorful List - Accent 11 Знак"/>
    <w:link w:val="ae"/>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0">
    <w:name w:val="Знак Знак Знак"/>
    <w:basedOn w:val="a"/>
    <w:autoRedefine/>
    <w:rsid w:val="007A2F8E"/>
    <w:pPr>
      <w:spacing w:after="160" w:line="240" w:lineRule="exact"/>
    </w:pPr>
    <w:rPr>
      <w:rFonts w:eastAsia="SimSun"/>
      <w:b/>
      <w:sz w:val="28"/>
      <w:lang w:val="en-US" w:eastAsia="en-US"/>
    </w:rPr>
  </w:style>
  <w:style w:type="table" w:styleId="af1">
    <w:name w:val="Table Grid"/>
    <w:basedOn w:val="a1"/>
    <w:rsid w:val="007A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styleId="af2">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3"/>
    <w:uiPriority w:val="99"/>
    <w:unhideWhenUsed/>
    <w:qFormat/>
    <w:rsid w:val="007A2F8E"/>
    <w:pPr>
      <w:spacing w:before="100" w:beforeAutospacing="1" w:after="100" w:afterAutospacing="1"/>
    </w:pPr>
  </w:style>
  <w:style w:type="paragraph" w:styleId="af4">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5">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6">
    <w:name w:val="FollowedHyperlink"/>
    <w:uiPriority w:val="99"/>
    <w:unhideWhenUsed/>
    <w:rsid w:val="007A2F8E"/>
    <w:rPr>
      <w:color w:val="800080"/>
      <w:u w:val="single"/>
    </w:rPr>
  </w:style>
  <w:style w:type="paragraph" w:customStyle="1" w:styleId="12">
    <w:name w:val="заголовок 1"/>
    <w:basedOn w:val="a"/>
    <w:next w:val="a"/>
    <w:rsid w:val="007A2F8E"/>
    <w:pPr>
      <w:keepNext/>
      <w:outlineLvl w:val="0"/>
    </w:pPr>
    <w:rPr>
      <w:b/>
      <w:sz w:val="20"/>
      <w:szCs w:val="20"/>
    </w:rPr>
  </w:style>
  <w:style w:type="paragraph" w:customStyle="1" w:styleId="13">
    <w:name w:val="Абзац списка1"/>
    <w:basedOn w:val="a"/>
    <w:uiPriority w:val="99"/>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3">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f2"/>
    <w:uiPriority w:val="99"/>
    <w:locked/>
    <w:rsid w:val="007A2F8E"/>
    <w:rPr>
      <w:sz w:val="24"/>
      <w:szCs w:val="24"/>
    </w:rPr>
  </w:style>
  <w:style w:type="character" w:customStyle="1" w:styleId="apple-style-span">
    <w:name w:val="apple-style-span"/>
    <w:rsid w:val="007A2F8E"/>
  </w:style>
  <w:style w:type="paragraph" w:styleId="af7">
    <w:name w:val="Body Text"/>
    <w:basedOn w:val="a"/>
    <w:link w:val="af8"/>
    <w:uiPriority w:val="1"/>
    <w:qFormat/>
    <w:rsid w:val="007A2F8E"/>
    <w:pPr>
      <w:spacing w:after="120"/>
    </w:pPr>
  </w:style>
  <w:style w:type="character" w:customStyle="1" w:styleId="af8">
    <w:name w:val="Основной текст Знак"/>
    <w:link w:val="af7"/>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102967502">
      <w:bodyDiv w:val="1"/>
      <w:marLeft w:val="0"/>
      <w:marRight w:val="0"/>
      <w:marTop w:val="0"/>
      <w:marBottom w:val="0"/>
      <w:divBdr>
        <w:top w:val="none" w:sz="0" w:space="0" w:color="auto"/>
        <w:left w:val="none" w:sz="0" w:space="0" w:color="auto"/>
        <w:bottom w:val="none" w:sz="0" w:space="0" w:color="auto"/>
        <w:right w:val="none" w:sz="0" w:space="0" w:color="auto"/>
      </w:divBdr>
    </w:div>
    <w:div w:id="187841948">
      <w:bodyDiv w:val="1"/>
      <w:marLeft w:val="0"/>
      <w:marRight w:val="0"/>
      <w:marTop w:val="0"/>
      <w:marBottom w:val="0"/>
      <w:divBdr>
        <w:top w:val="none" w:sz="0" w:space="0" w:color="auto"/>
        <w:left w:val="none" w:sz="0" w:space="0" w:color="auto"/>
        <w:bottom w:val="none" w:sz="0" w:space="0" w:color="auto"/>
        <w:right w:val="none" w:sz="0" w:space="0" w:color="auto"/>
      </w:divBdr>
    </w:div>
    <w:div w:id="218126828">
      <w:bodyDiv w:val="1"/>
      <w:marLeft w:val="0"/>
      <w:marRight w:val="0"/>
      <w:marTop w:val="0"/>
      <w:marBottom w:val="0"/>
      <w:divBdr>
        <w:top w:val="none" w:sz="0" w:space="0" w:color="auto"/>
        <w:left w:val="none" w:sz="0" w:space="0" w:color="auto"/>
        <w:bottom w:val="none" w:sz="0" w:space="0" w:color="auto"/>
        <w:right w:val="none" w:sz="0" w:space="0" w:color="auto"/>
      </w:divBdr>
    </w:div>
    <w:div w:id="326248030">
      <w:bodyDiv w:val="1"/>
      <w:marLeft w:val="0"/>
      <w:marRight w:val="0"/>
      <w:marTop w:val="0"/>
      <w:marBottom w:val="0"/>
      <w:divBdr>
        <w:top w:val="none" w:sz="0" w:space="0" w:color="auto"/>
        <w:left w:val="none" w:sz="0" w:space="0" w:color="auto"/>
        <w:bottom w:val="none" w:sz="0" w:space="0" w:color="auto"/>
        <w:right w:val="none" w:sz="0" w:space="0" w:color="auto"/>
      </w:divBdr>
    </w:div>
    <w:div w:id="585962455">
      <w:bodyDiv w:val="1"/>
      <w:marLeft w:val="0"/>
      <w:marRight w:val="0"/>
      <w:marTop w:val="0"/>
      <w:marBottom w:val="0"/>
      <w:divBdr>
        <w:top w:val="none" w:sz="0" w:space="0" w:color="auto"/>
        <w:left w:val="none" w:sz="0" w:space="0" w:color="auto"/>
        <w:bottom w:val="none" w:sz="0" w:space="0" w:color="auto"/>
        <w:right w:val="none" w:sz="0" w:space="0" w:color="auto"/>
      </w:divBdr>
    </w:div>
    <w:div w:id="1076824421">
      <w:bodyDiv w:val="1"/>
      <w:marLeft w:val="0"/>
      <w:marRight w:val="0"/>
      <w:marTop w:val="0"/>
      <w:marBottom w:val="0"/>
      <w:divBdr>
        <w:top w:val="none" w:sz="0" w:space="0" w:color="auto"/>
        <w:left w:val="none" w:sz="0" w:space="0" w:color="auto"/>
        <w:bottom w:val="none" w:sz="0" w:space="0" w:color="auto"/>
        <w:right w:val="none" w:sz="0" w:space="0" w:color="auto"/>
      </w:divBdr>
    </w:div>
    <w:div w:id="1125857353">
      <w:bodyDiv w:val="1"/>
      <w:marLeft w:val="0"/>
      <w:marRight w:val="0"/>
      <w:marTop w:val="0"/>
      <w:marBottom w:val="0"/>
      <w:divBdr>
        <w:top w:val="none" w:sz="0" w:space="0" w:color="auto"/>
        <w:left w:val="none" w:sz="0" w:space="0" w:color="auto"/>
        <w:bottom w:val="none" w:sz="0" w:space="0" w:color="auto"/>
        <w:right w:val="none" w:sz="0" w:space="0" w:color="auto"/>
      </w:divBdr>
    </w:div>
    <w:div w:id="1306473462">
      <w:bodyDiv w:val="1"/>
      <w:marLeft w:val="0"/>
      <w:marRight w:val="0"/>
      <w:marTop w:val="0"/>
      <w:marBottom w:val="0"/>
      <w:divBdr>
        <w:top w:val="none" w:sz="0" w:space="0" w:color="auto"/>
        <w:left w:val="none" w:sz="0" w:space="0" w:color="auto"/>
        <w:bottom w:val="none" w:sz="0" w:space="0" w:color="auto"/>
        <w:right w:val="none" w:sz="0" w:space="0" w:color="auto"/>
      </w:divBdr>
    </w:div>
    <w:div w:id="1831483281">
      <w:bodyDiv w:val="1"/>
      <w:marLeft w:val="0"/>
      <w:marRight w:val="0"/>
      <w:marTop w:val="0"/>
      <w:marBottom w:val="0"/>
      <w:divBdr>
        <w:top w:val="none" w:sz="0" w:space="0" w:color="auto"/>
        <w:left w:val="none" w:sz="0" w:space="0" w:color="auto"/>
        <w:bottom w:val="none" w:sz="0" w:space="0" w:color="auto"/>
        <w:right w:val="none" w:sz="0" w:space="0" w:color="auto"/>
      </w:divBdr>
    </w:div>
    <w:div w:id="1858152343">
      <w:bodyDiv w:val="1"/>
      <w:marLeft w:val="0"/>
      <w:marRight w:val="0"/>
      <w:marTop w:val="0"/>
      <w:marBottom w:val="0"/>
      <w:divBdr>
        <w:top w:val="none" w:sz="0" w:space="0" w:color="auto"/>
        <w:left w:val="none" w:sz="0" w:space="0" w:color="auto"/>
        <w:bottom w:val="none" w:sz="0" w:space="0" w:color="auto"/>
        <w:right w:val="none" w:sz="0" w:space="0" w:color="auto"/>
      </w:divBdr>
    </w:div>
    <w:div w:id="2058964169">
      <w:bodyDiv w:val="1"/>
      <w:marLeft w:val="0"/>
      <w:marRight w:val="0"/>
      <w:marTop w:val="0"/>
      <w:marBottom w:val="0"/>
      <w:divBdr>
        <w:top w:val="none" w:sz="0" w:space="0" w:color="auto"/>
        <w:left w:val="none" w:sz="0" w:space="0" w:color="auto"/>
        <w:bottom w:val="none" w:sz="0" w:space="0" w:color="auto"/>
        <w:right w:val="none" w:sz="0" w:space="0" w:color="auto"/>
      </w:divBdr>
      <w:divsChild>
        <w:div w:id="1931085609">
          <w:marLeft w:val="0"/>
          <w:marRight w:val="0"/>
          <w:marTop w:val="0"/>
          <w:marBottom w:val="0"/>
          <w:divBdr>
            <w:top w:val="none" w:sz="0" w:space="0" w:color="auto"/>
            <w:left w:val="none" w:sz="0" w:space="0" w:color="auto"/>
            <w:bottom w:val="none" w:sz="0" w:space="0" w:color="auto"/>
            <w:right w:val="none" w:sz="0" w:space="0" w:color="auto"/>
          </w:divBdr>
        </w:div>
        <w:div w:id="722753293">
          <w:marLeft w:val="0"/>
          <w:marRight w:val="0"/>
          <w:marTop w:val="0"/>
          <w:marBottom w:val="0"/>
          <w:divBdr>
            <w:top w:val="none" w:sz="0" w:space="0" w:color="auto"/>
            <w:left w:val="none" w:sz="0" w:space="0" w:color="auto"/>
            <w:bottom w:val="none" w:sz="0" w:space="0" w:color="auto"/>
            <w:right w:val="none" w:sz="0" w:space="0" w:color="auto"/>
          </w:divBdr>
        </w:div>
        <w:div w:id="970357864">
          <w:marLeft w:val="0"/>
          <w:marRight w:val="0"/>
          <w:marTop w:val="0"/>
          <w:marBottom w:val="0"/>
          <w:divBdr>
            <w:top w:val="none" w:sz="0" w:space="0" w:color="auto"/>
            <w:left w:val="none" w:sz="0" w:space="0" w:color="auto"/>
            <w:bottom w:val="none" w:sz="0" w:space="0" w:color="auto"/>
            <w:right w:val="none" w:sz="0" w:space="0" w:color="auto"/>
          </w:divBdr>
        </w:div>
        <w:div w:id="1353846006">
          <w:marLeft w:val="0"/>
          <w:marRight w:val="0"/>
          <w:marTop w:val="0"/>
          <w:marBottom w:val="0"/>
          <w:divBdr>
            <w:top w:val="none" w:sz="0" w:space="0" w:color="auto"/>
            <w:left w:val="none" w:sz="0" w:space="0" w:color="auto"/>
            <w:bottom w:val="none" w:sz="0" w:space="0" w:color="auto"/>
            <w:right w:val="none" w:sz="0" w:space="0" w:color="auto"/>
          </w:divBdr>
        </w:div>
        <w:div w:id="1114711510">
          <w:marLeft w:val="0"/>
          <w:marRight w:val="0"/>
          <w:marTop w:val="0"/>
          <w:marBottom w:val="0"/>
          <w:divBdr>
            <w:top w:val="none" w:sz="0" w:space="0" w:color="auto"/>
            <w:left w:val="none" w:sz="0" w:space="0" w:color="auto"/>
            <w:bottom w:val="none" w:sz="0" w:space="0" w:color="auto"/>
            <w:right w:val="none" w:sz="0" w:space="0" w:color="auto"/>
          </w:divBdr>
        </w:div>
        <w:div w:id="661082537">
          <w:marLeft w:val="0"/>
          <w:marRight w:val="0"/>
          <w:marTop w:val="0"/>
          <w:marBottom w:val="0"/>
          <w:divBdr>
            <w:top w:val="none" w:sz="0" w:space="0" w:color="auto"/>
            <w:left w:val="none" w:sz="0" w:space="0" w:color="auto"/>
            <w:bottom w:val="none" w:sz="0" w:space="0" w:color="auto"/>
            <w:right w:val="none" w:sz="0" w:space="0" w:color="auto"/>
          </w:divBdr>
        </w:div>
        <w:div w:id="1708530840">
          <w:marLeft w:val="0"/>
          <w:marRight w:val="0"/>
          <w:marTop w:val="0"/>
          <w:marBottom w:val="0"/>
          <w:divBdr>
            <w:top w:val="none" w:sz="0" w:space="0" w:color="auto"/>
            <w:left w:val="none" w:sz="0" w:space="0" w:color="auto"/>
            <w:bottom w:val="none" w:sz="0" w:space="0" w:color="auto"/>
            <w:right w:val="none" w:sz="0" w:space="0" w:color="auto"/>
          </w:divBdr>
        </w:div>
        <w:div w:id="1913738870">
          <w:marLeft w:val="0"/>
          <w:marRight w:val="0"/>
          <w:marTop w:val="0"/>
          <w:marBottom w:val="0"/>
          <w:divBdr>
            <w:top w:val="none" w:sz="0" w:space="0" w:color="auto"/>
            <w:left w:val="none" w:sz="0" w:space="0" w:color="auto"/>
            <w:bottom w:val="none" w:sz="0" w:space="0" w:color="auto"/>
            <w:right w:val="none" w:sz="0" w:space="0" w:color="auto"/>
          </w:divBdr>
        </w:div>
        <w:div w:id="492645154">
          <w:marLeft w:val="0"/>
          <w:marRight w:val="0"/>
          <w:marTop w:val="0"/>
          <w:marBottom w:val="0"/>
          <w:divBdr>
            <w:top w:val="none" w:sz="0" w:space="0" w:color="auto"/>
            <w:left w:val="none" w:sz="0" w:space="0" w:color="auto"/>
            <w:bottom w:val="none" w:sz="0" w:space="0" w:color="auto"/>
            <w:right w:val="none" w:sz="0" w:space="0" w:color="auto"/>
          </w:divBdr>
        </w:div>
        <w:div w:id="1286228512">
          <w:marLeft w:val="0"/>
          <w:marRight w:val="0"/>
          <w:marTop w:val="0"/>
          <w:marBottom w:val="0"/>
          <w:divBdr>
            <w:top w:val="none" w:sz="0" w:space="0" w:color="auto"/>
            <w:left w:val="none" w:sz="0" w:space="0" w:color="auto"/>
            <w:bottom w:val="none" w:sz="0" w:space="0" w:color="auto"/>
            <w:right w:val="none" w:sz="0" w:space="0" w:color="auto"/>
          </w:divBdr>
        </w:div>
        <w:div w:id="1033269462">
          <w:marLeft w:val="0"/>
          <w:marRight w:val="0"/>
          <w:marTop w:val="0"/>
          <w:marBottom w:val="0"/>
          <w:divBdr>
            <w:top w:val="none" w:sz="0" w:space="0" w:color="auto"/>
            <w:left w:val="none" w:sz="0" w:space="0" w:color="auto"/>
            <w:bottom w:val="none" w:sz="0" w:space="0" w:color="auto"/>
            <w:right w:val="none" w:sz="0" w:space="0" w:color="auto"/>
          </w:divBdr>
        </w:div>
        <w:div w:id="1525098910">
          <w:marLeft w:val="0"/>
          <w:marRight w:val="0"/>
          <w:marTop w:val="0"/>
          <w:marBottom w:val="0"/>
          <w:divBdr>
            <w:top w:val="none" w:sz="0" w:space="0" w:color="auto"/>
            <w:left w:val="none" w:sz="0" w:space="0" w:color="auto"/>
            <w:bottom w:val="none" w:sz="0" w:space="0" w:color="auto"/>
            <w:right w:val="none" w:sz="0" w:space="0" w:color="auto"/>
          </w:divBdr>
        </w:div>
        <w:div w:id="3932829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116</TotalTime>
  <Pages>2</Pages>
  <Words>206</Words>
  <Characters>1542</Characters>
  <Application>Microsoft Office Word</Application>
  <DocSecurity>0</DocSecurity>
  <Lines>12</Lines>
  <Paragraphs>3</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1745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creator>**</dc:creator>
  <cp:lastModifiedBy>Айгерим Жандинова</cp:lastModifiedBy>
  <cp:revision>25</cp:revision>
  <cp:lastPrinted>2019-11-21T08:25:00Z</cp:lastPrinted>
  <dcterms:created xsi:type="dcterms:W3CDTF">2022-04-18T06:17:00Z</dcterms:created>
  <dcterms:modified xsi:type="dcterms:W3CDTF">2022-06-08T10:51:00Z</dcterms:modified>
</cp:coreProperties>
</file>